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51" w:rsidRDefault="000C5D51" w:rsidP="000C5D51"/>
    <w:p w:rsidR="000C5D51" w:rsidRDefault="000C5D51" w:rsidP="000C5D51">
      <w:pPr>
        <w:jc w:val="center"/>
        <w:rPr>
          <w:rFonts w:ascii="Verdana" w:hAnsi="Verdana"/>
          <w:b/>
          <w:sz w:val="28"/>
          <w:szCs w:val="28"/>
        </w:rPr>
      </w:pPr>
      <w:r>
        <w:rPr>
          <w:rFonts w:ascii="Verdana" w:hAnsi="Verdana"/>
          <w:b/>
          <w:sz w:val="28"/>
          <w:szCs w:val="28"/>
        </w:rPr>
        <w:t>SİM</w:t>
      </w:r>
      <w:r w:rsidR="00A24A0E">
        <w:rPr>
          <w:rFonts w:ascii="Verdana" w:hAnsi="Verdana"/>
          <w:b/>
          <w:sz w:val="28"/>
          <w:szCs w:val="28"/>
        </w:rPr>
        <w:t>AV BELEDİYE MECLİSİNİN 2025 ŞUBAT</w:t>
      </w:r>
      <w:r>
        <w:rPr>
          <w:rFonts w:ascii="Verdana" w:hAnsi="Verdana"/>
          <w:b/>
          <w:sz w:val="28"/>
          <w:szCs w:val="28"/>
        </w:rPr>
        <w:t xml:space="preserve"> AYI</w:t>
      </w:r>
      <w:r>
        <w:rPr>
          <w:rFonts w:ascii="Verdana" w:hAnsi="Verdana"/>
          <w:b/>
          <w:sz w:val="28"/>
          <w:szCs w:val="28"/>
        </w:rPr>
        <w:br/>
        <w:t>MECLİS KARAR ÖZETLERİ</w:t>
      </w:r>
    </w:p>
    <w:p w:rsidR="000C5D51" w:rsidRDefault="000C5D51" w:rsidP="000C5D51">
      <w:pPr>
        <w:jc w:val="center"/>
        <w:rPr>
          <w:b/>
        </w:rPr>
      </w:pPr>
    </w:p>
    <w:p w:rsidR="000C5D51" w:rsidRDefault="000C5D51" w:rsidP="000C5D51">
      <w:pPr>
        <w:jc w:val="both"/>
        <w:rPr>
          <w:rFonts w:ascii="Verdana" w:hAnsi="Verdana"/>
        </w:rPr>
      </w:pPr>
      <w:r>
        <w:rPr>
          <w:rFonts w:ascii="Verdana" w:hAnsi="Verdana"/>
        </w:rPr>
        <w:t xml:space="preserve">             </w:t>
      </w:r>
      <w:proofErr w:type="gramStart"/>
      <w:r>
        <w:rPr>
          <w:rFonts w:ascii="Verdana" w:hAnsi="Verdana"/>
        </w:rPr>
        <w:t>Simav Belediye Meclisi Meclis Başkanı Belediye Başkanı Kübra TEKEL AKTULUN, Meclis Üyeleri Mehmet Akif GÖK, Hasan Ali ÖZER, Mehmet GÖRO, Gülbin ÇAYIR, Emre KARAAĞAÇ, Ahmet AYHAN, İbrahim AYDOĞAN, Eşref ASLAN, Raşit KAZAK, Fatih KALAY, Hicret KARAMAN KAYMAK, Recep GÜLEÇ, Mehmet SALGAR, Abdullah Emre ÇETİNER v</w:t>
      </w:r>
      <w:r w:rsidR="00A24A0E">
        <w:rPr>
          <w:rFonts w:ascii="Verdana" w:hAnsi="Verdana"/>
        </w:rPr>
        <w:t>e Yasin ÖZER’ in iştiraki ile 03.02.2025 Pazartesi günü saat: 15</w:t>
      </w:r>
      <w:r>
        <w:rPr>
          <w:rFonts w:ascii="Verdana" w:hAnsi="Verdana"/>
        </w:rPr>
        <w:t>.00’de toplandı.</w:t>
      </w:r>
      <w:proofErr w:type="gramEnd"/>
    </w:p>
    <w:p w:rsidR="00FC54FF" w:rsidRDefault="00FC54FF" w:rsidP="000C5D51">
      <w:pPr>
        <w:jc w:val="both"/>
        <w:rPr>
          <w:rFonts w:ascii="Verdana" w:hAnsi="Verdana"/>
        </w:rPr>
      </w:pPr>
    </w:p>
    <w:p w:rsidR="000C5D51" w:rsidRDefault="000C5D51" w:rsidP="000C5D51">
      <w:pPr>
        <w:ind w:firstLine="567"/>
        <w:jc w:val="both"/>
        <w:rPr>
          <w:rFonts w:ascii="Verdana" w:hAnsi="Verdana"/>
        </w:rPr>
      </w:pPr>
      <w:r>
        <w:rPr>
          <w:rFonts w:ascii="Verdana" w:hAnsi="Verdana"/>
        </w:rPr>
        <w:t xml:space="preserve">Gündem Maddelerinin müzakerelerine geçildi. </w:t>
      </w:r>
    </w:p>
    <w:p w:rsidR="00FC54FF" w:rsidRDefault="000C5D51" w:rsidP="00FC54FF">
      <w:pPr>
        <w:numPr>
          <w:ilvl w:val="0"/>
          <w:numId w:val="2"/>
        </w:numPr>
        <w:ind w:left="0" w:firstLine="540"/>
        <w:jc w:val="both"/>
        <w:rPr>
          <w:rFonts w:ascii="Verdana" w:hAnsi="Verdana"/>
          <w:bCs/>
        </w:rPr>
      </w:pPr>
      <w:r>
        <w:rPr>
          <w:rFonts w:ascii="Verdana" w:hAnsi="Verdana"/>
        </w:rPr>
        <w:t xml:space="preserve">Gündemin 1. maddesinde yazılı olan </w:t>
      </w:r>
      <w:r w:rsidR="00FC54FF" w:rsidRPr="00FC54FF">
        <w:rPr>
          <w:rFonts w:ascii="Verdana" w:hAnsi="Verdana"/>
          <w:bCs/>
          <w:color w:val="000000"/>
        </w:rPr>
        <w:t>Üyesi bulunduğumuz Doğal Şehirler Birliğinin projesi kapsamında Küresel Belediye Başkanları İklim ve Enerji Sözleşmesinin düzenlenmesi ve konu ile ilgili düzenleme protokollerinin imzalanması için Belediye Başkanına yetki verilmesi</w:t>
      </w:r>
      <w:r w:rsidR="00FC54FF">
        <w:rPr>
          <w:rFonts w:ascii="Verdana" w:hAnsi="Verdana"/>
          <w:bCs/>
          <w:color w:val="000000"/>
        </w:rPr>
        <w:t>ne</w:t>
      </w:r>
      <w:r w:rsidR="00FC54FF" w:rsidRPr="00FC54FF">
        <w:rPr>
          <w:rFonts w:ascii="Verdana" w:hAnsi="Verdana"/>
          <w:bCs/>
          <w:color w:val="000000"/>
        </w:rPr>
        <w:t xml:space="preserve"> ve </w:t>
      </w:r>
      <w:proofErr w:type="spellStart"/>
      <w:proofErr w:type="gramStart"/>
      <w:r w:rsidR="00FC54FF" w:rsidRPr="00FC54FF">
        <w:rPr>
          <w:rFonts w:ascii="Verdana" w:hAnsi="Verdana"/>
          <w:bCs/>
          <w:color w:val="000000"/>
        </w:rPr>
        <w:t>Çevre,Şehircilik</w:t>
      </w:r>
      <w:proofErr w:type="spellEnd"/>
      <w:proofErr w:type="gramEnd"/>
      <w:r w:rsidR="00FC54FF" w:rsidRPr="00FC54FF">
        <w:rPr>
          <w:rFonts w:ascii="Verdana" w:hAnsi="Verdana"/>
          <w:bCs/>
          <w:color w:val="000000"/>
        </w:rPr>
        <w:t xml:space="preserve"> ve İklim Değişikl</w:t>
      </w:r>
      <w:r w:rsidR="00FC54FF">
        <w:rPr>
          <w:rFonts w:ascii="Verdana" w:hAnsi="Verdana"/>
          <w:bCs/>
          <w:color w:val="000000"/>
        </w:rPr>
        <w:t xml:space="preserve">iği Bakanlığından izin alınmasına </w:t>
      </w:r>
      <w:r w:rsidR="00FC54FF">
        <w:rPr>
          <w:rFonts w:ascii="Verdana" w:hAnsi="Verdana"/>
        </w:rPr>
        <w:t>oybirliği ile karar verildi.</w:t>
      </w:r>
    </w:p>
    <w:p w:rsidR="00723062" w:rsidRPr="00723062" w:rsidRDefault="000C5D51" w:rsidP="00723062">
      <w:pPr>
        <w:numPr>
          <w:ilvl w:val="0"/>
          <w:numId w:val="2"/>
        </w:numPr>
        <w:ind w:left="0" w:firstLine="540"/>
        <w:jc w:val="both"/>
        <w:rPr>
          <w:rFonts w:ascii="Verdana" w:hAnsi="Verdana"/>
          <w:bCs/>
        </w:rPr>
      </w:pPr>
      <w:r w:rsidRPr="00FE781D">
        <w:rPr>
          <w:rFonts w:ascii="Verdana" w:hAnsi="Verdana"/>
        </w:rPr>
        <w:t>Gündemin 2. maddesinde yazılı olan</w:t>
      </w:r>
      <w:r w:rsidR="00FE781D">
        <w:rPr>
          <w:rFonts w:ascii="Verdana" w:hAnsi="Verdana"/>
        </w:rPr>
        <w:t xml:space="preserve"> </w:t>
      </w:r>
      <w:r w:rsidR="00723062" w:rsidRPr="00587483">
        <w:rPr>
          <w:rFonts w:ascii="Verdana" w:hAnsi="Verdana"/>
        </w:rPr>
        <w:t xml:space="preserve">5393 Sayılı Belediye Kanununun 18. Maddesinin (I) bendi gereğince </w:t>
      </w:r>
      <w:r w:rsidR="00723062" w:rsidRPr="00723062">
        <w:rPr>
          <w:rFonts w:ascii="Verdana" w:eastAsiaTheme="minorHAnsi" w:hAnsi="Verdana"/>
          <w:color w:val="000000"/>
          <w:lang w:eastAsia="en-US"/>
        </w:rPr>
        <w:t>1 adet 8790 unvan kodlu 3. derece Teknisyen kadrosunun iptal edilerek 1 adet 8505 unvan kodlu 6. derece Mimar kadrosunun</w:t>
      </w:r>
      <w:r w:rsidR="00723062">
        <w:rPr>
          <w:rFonts w:ascii="Verdana" w:eastAsiaTheme="minorHAnsi" w:hAnsi="Verdana"/>
          <w:color w:val="000000"/>
          <w:lang w:eastAsia="en-US"/>
        </w:rPr>
        <w:t xml:space="preserve"> </w:t>
      </w:r>
      <w:proofErr w:type="gramStart"/>
      <w:r w:rsidR="00723062" w:rsidRPr="00587483">
        <w:rPr>
          <w:rFonts w:ascii="Verdana" w:eastAsiaTheme="minorHAnsi" w:hAnsi="Verdana"/>
          <w:color w:val="000000"/>
          <w:lang w:eastAsia="en-US"/>
        </w:rPr>
        <w:t>ihdasının  kabul</w:t>
      </w:r>
      <w:proofErr w:type="gramEnd"/>
      <w:r w:rsidR="00723062" w:rsidRPr="00587483">
        <w:rPr>
          <w:rFonts w:ascii="Verdana" w:eastAsiaTheme="minorHAnsi" w:hAnsi="Verdana"/>
          <w:color w:val="000000"/>
          <w:lang w:eastAsia="en-US"/>
        </w:rPr>
        <w:t xml:space="preserve"> ve onayına oybirliği ile karar verildi.</w:t>
      </w:r>
    </w:p>
    <w:p w:rsidR="00D94E33" w:rsidRDefault="000C5D51" w:rsidP="00D94E33">
      <w:pPr>
        <w:numPr>
          <w:ilvl w:val="0"/>
          <w:numId w:val="2"/>
        </w:numPr>
        <w:ind w:left="0" w:firstLine="540"/>
        <w:jc w:val="both"/>
        <w:rPr>
          <w:rFonts w:ascii="Verdana" w:hAnsi="Verdana"/>
          <w:bCs/>
        </w:rPr>
      </w:pPr>
      <w:r w:rsidRPr="00723062">
        <w:rPr>
          <w:rFonts w:ascii="Verdana" w:hAnsi="Verdana"/>
        </w:rPr>
        <w:t xml:space="preserve">Gündemin 3. maddesinde yazılı olan </w:t>
      </w:r>
      <w:proofErr w:type="spellStart"/>
      <w:proofErr w:type="gramStart"/>
      <w:r w:rsidR="00723062" w:rsidRPr="00723062">
        <w:rPr>
          <w:rFonts w:ascii="Verdana" w:hAnsi="Verdana"/>
          <w:bCs/>
          <w:color w:val="000000"/>
        </w:rPr>
        <w:t>Çevre,Şehircilik</w:t>
      </w:r>
      <w:proofErr w:type="spellEnd"/>
      <w:proofErr w:type="gramEnd"/>
      <w:r w:rsidR="00723062" w:rsidRPr="00723062">
        <w:rPr>
          <w:rFonts w:ascii="Verdana" w:hAnsi="Verdana"/>
          <w:bCs/>
          <w:color w:val="000000"/>
        </w:rPr>
        <w:t xml:space="preserve"> ve İklim Değişikliği </w:t>
      </w:r>
      <w:proofErr w:type="spellStart"/>
      <w:r w:rsidR="00723062" w:rsidRPr="00723062">
        <w:rPr>
          <w:rFonts w:ascii="Verdana" w:hAnsi="Verdana"/>
          <w:bCs/>
          <w:color w:val="000000"/>
        </w:rPr>
        <w:t>Bakanlığı,Toplu</w:t>
      </w:r>
      <w:proofErr w:type="spellEnd"/>
      <w:r w:rsidR="00723062" w:rsidRPr="00723062">
        <w:rPr>
          <w:rFonts w:ascii="Verdana" w:hAnsi="Verdana"/>
          <w:bCs/>
          <w:color w:val="000000"/>
        </w:rPr>
        <w:t xml:space="preserve"> Konut İdaresi Başkanlığına ait 1076 ada 256-</w:t>
      </w:r>
      <w:r w:rsidR="00D94E33">
        <w:rPr>
          <w:rFonts w:ascii="Verdana" w:hAnsi="Verdana"/>
          <w:bCs/>
          <w:color w:val="000000"/>
        </w:rPr>
        <w:t>258-</w:t>
      </w:r>
      <w:r w:rsidR="00723062" w:rsidRPr="00723062">
        <w:rPr>
          <w:rFonts w:ascii="Verdana" w:hAnsi="Verdana"/>
          <w:bCs/>
          <w:color w:val="000000"/>
        </w:rPr>
        <w:t xml:space="preserve">259-260-261-263-264 ve 265 parsel </w:t>
      </w:r>
      <w:proofErr w:type="spellStart"/>
      <w:r w:rsidR="00723062" w:rsidRPr="00723062">
        <w:rPr>
          <w:rFonts w:ascii="Verdana" w:hAnsi="Verdana"/>
          <w:bCs/>
          <w:color w:val="000000"/>
        </w:rPr>
        <w:t>nolu</w:t>
      </w:r>
      <w:proofErr w:type="spellEnd"/>
      <w:r w:rsidR="00723062" w:rsidRPr="00723062">
        <w:rPr>
          <w:rFonts w:ascii="Verdana" w:hAnsi="Verdana"/>
          <w:bCs/>
          <w:color w:val="000000"/>
        </w:rPr>
        <w:t xml:space="preserve"> taşınmazların </w:t>
      </w:r>
      <w:proofErr w:type="spellStart"/>
      <w:r w:rsidR="00723062" w:rsidRPr="00723062">
        <w:rPr>
          <w:rFonts w:ascii="Verdana" w:hAnsi="Verdana"/>
          <w:bCs/>
          <w:color w:val="000000"/>
        </w:rPr>
        <w:t>İlkevim</w:t>
      </w:r>
      <w:proofErr w:type="spellEnd"/>
      <w:r w:rsidR="00723062" w:rsidRPr="00723062">
        <w:rPr>
          <w:rFonts w:ascii="Verdana" w:hAnsi="Verdana"/>
          <w:bCs/>
          <w:color w:val="000000"/>
        </w:rPr>
        <w:t xml:space="preserve"> Sosyal Konut Projesi kapsamında</w:t>
      </w:r>
      <w:r w:rsidR="00723062" w:rsidRPr="00723062">
        <w:rPr>
          <w:bCs/>
          <w:color w:val="000000"/>
        </w:rPr>
        <w:t xml:space="preserve"> </w:t>
      </w:r>
      <w:r w:rsidR="00723062" w:rsidRPr="00723062">
        <w:rPr>
          <w:rFonts w:ascii="Verdana" w:hAnsi="Verdana"/>
          <w:bCs/>
          <w:color w:val="000000"/>
        </w:rPr>
        <w:t xml:space="preserve">ilave </w:t>
      </w:r>
      <w:r w:rsidR="00723062" w:rsidRPr="00723062">
        <w:rPr>
          <w:rFonts w:ascii="Verdana" w:eastAsiaTheme="minorHAnsi" w:hAnsi="Verdana"/>
          <w:color w:val="000000"/>
          <w:lang w:eastAsia="en-US"/>
        </w:rPr>
        <w:t xml:space="preserve">İmar Planı taslağının </w:t>
      </w:r>
      <w:r w:rsidR="00D94E33">
        <w:rPr>
          <w:rFonts w:ascii="Verdana" w:hAnsi="Verdana"/>
          <w:color w:val="000000"/>
        </w:rPr>
        <w:t>İlçemiz Muradınlar</w:t>
      </w:r>
      <w:r w:rsidR="00D94E33">
        <w:rPr>
          <w:rFonts w:ascii="Verdana" w:hAnsi="Verdana"/>
          <w:color w:val="000000"/>
        </w:rPr>
        <w:t xml:space="preserve"> Mahallesinde ilave imar planı yapılarak imar planları içerisine alınmasına oybirliği ile karar verildi. </w:t>
      </w:r>
    </w:p>
    <w:p w:rsidR="00723062" w:rsidRPr="00723062" w:rsidRDefault="000C5D51" w:rsidP="00723062">
      <w:pPr>
        <w:numPr>
          <w:ilvl w:val="0"/>
          <w:numId w:val="2"/>
        </w:numPr>
        <w:ind w:left="0" w:firstLine="540"/>
        <w:jc w:val="both"/>
        <w:rPr>
          <w:rFonts w:ascii="Verdana" w:eastAsiaTheme="minorHAnsi" w:hAnsi="Verdana"/>
          <w:color w:val="000000"/>
          <w:lang w:eastAsia="en-US"/>
        </w:rPr>
      </w:pPr>
      <w:r>
        <w:rPr>
          <w:rFonts w:ascii="Verdana" w:hAnsi="Verdana"/>
        </w:rPr>
        <w:t>Gündemin 4. maddesinde yazılı olan</w:t>
      </w:r>
      <w:r w:rsidR="00723062">
        <w:rPr>
          <w:rFonts w:ascii="Verdana" w:hAnsi="Verdana"/>
        </w:rPr>
        <w:t xml:space="preserve"> </w:t>
      </w:r>
      <w:proofErr w:type="spellStart"/>
      <w:proofErr w:type="gramStart"/>
      <w:r w:rsidR="00723062" w:rsidRPr="00723062">
        <w:rPr>
          <w:rFonts w:ascii="Verdana" w:hAnsi="Verdana"/>
        </w:rPr>
        <w:t>Çevre,Şehircilik</w:t>
      </w:r>
      <w:proofErr w:type="spellEnd"/>
      <w:proofErr w:type="gramEnd"/>
      <w:r w:rsidR="00723062" w:rsidRPr="00723062">
        <w:rPr>
          <w:rFonts w:ascii="Verdana" w:hAnsi="Verdana"/>
        </w:rPr>
        <w:t xml:space="preserve"> ve İklim Değişikliği Bakanlığı Türkiye Çevre Ajansı Başkanlığı ile Belediyemiz arasında </w:t>
      </w:r>
      <w:proofErr w:type="spellStart"/>
      <w:r w:rsidR="00723062" w:rsidRPr="00723062">
        <w:rPr>
          <w:rFonts w:ascii="Verdana" w:hAnsi="Verdana"/>
        </w:rPr>
        <w:t>Yol,Kaldırım</w:t>
      </w:r>
      <w:proofErr w:type="spellEnd"/>
      <w:r w:rsidR="00723062" w:rsidRPr="00723062">
        <w:rPr>
          <w:rFonts w:ascii="Verdana" w:hAnsi="Verdana"/>
        </w:rPr>
        <w:t xml:space="preserve"> ve Bisiklet Yolu ile Çevre Düzenlemesi Projesinde kullanılmak üzere hibe desteği için protokol, sözleşme vb. iş ve işlemlerin yürütülmesi, </w:t>
      </w:r>
      <w:r w:rsidR="00723062" w:rsidRPr="00723062">
        <w:rPr>
          <w:rFonts w:ascii="Verdana" w:eastAsiaTheme="minorHAnsi" w:hAnsi="Verdana"/>
          <w:color w:val="000000"/>
          <w:lang w:eastAsia="en-US"/>
        </w:rPr>
        <w:t xml:space="preserve">bu çerçevede hazırlanan hibe evraklarının imzalanması ve dayanağı protokol çerçevesinde iş ve işlemlerin yürütülmesi hususunda Belediye Başkanı Kübra TEKEL </w:t>
      </w:r>
      <w:proofErr w:type="spellStart"/>
      <w:r w:rsidR="00723062" w:rsidRPr="00723062">
        <w:rPr>
          <w:rFonts w:ascii="Verdana" w:eastAsiaTheme="minorHAnsi" w:hAnsi="Verdana"/>
          <w:color w:val="000000"/>
          <w:lang w:eastAsia="en-US"/>
        </w:rPr>
        <w:t>AKTULUN'a</w:t>
      </w:r>
      <w:proofErr w:type="spellEnd"/>
      <w:r w:rsidR="00723062" w:rsidRPr="00723062">
        <w:rPr>
          <w:rFonts w:ascii="Verdana" w:eastAsiaTheme="minorHAnsi" w:hAnsi="Verdana"/>
          <w:color w:val="000000"/>
          <w:lang w:eastAsia="en-US"/>
        </w:rPr>
        <w:t xml:space="preserve"> yetki verilmesine oybirliği ile karar verildi.</w:t>
      </w:r>
    </w:p>
    <w:p w:rsidR="00723062" w:rsidRPr="00BA4A75" w:rsidRDefault="000C5D51" w:rsidP="00BA4A75">
      <w:pPr>
        <w:numPr>
          <w:ilvl w:val="0"/>
          <w:numId w:val="2"/>
        </w:numPr>
        <w:ind w:left="0" w:firstLine="540"/>
        <w:jc w:val="both"/>
        <w:rPr>
          <w:rFonts w:ascii="Verdana" w:hAnsi="Verdana"/>
          <w:bCs/>
        </w:rPr>
      </w:pPr>
      <w:r>
        <w:rPr>
          <w:rFonts w:ascii="Verdana" w:hAnsi="Verdana"/>
        </w:rPr>
        <w:t xml:space="preserve">Gündemin 5. maddesinde yazılı olan </w:t>
      </w:r>
      <w:r w:rsidR="00A74C64" w:rsidRPr="00A74C64">
        <w:rPr>
          <w:rFonts w:ascii="Verdana" w:hAnsi="Verdana"/>
        </w:rPr>
        <w:t xml:space="preserve">Daha Yeşil ve Yaşanabilir Şehirler Kapsamında </w:t>
      </w:r>
      <w:proofErr w:type="spellStart"/>
      <w:proofErr w:type="gramStart"/>
      <w:r w:rsidR="00A74C64" w:rsidRPr="00A74C64">
        <w:rPr>
          <w:rFonts w:ascii="Verdana" w:hAnsi="Verdana"/>
        </w:rPr>
        <w:t>yol,kaldırım</w:t>
      </w:r>
      <w:proofErr w:type="gramEnd"/>
      <w:r w:rsidR="00A74C64" w:rsidRPr="00A74C64">
        <w:rPr>
          <w:rFonts w:ascii="Verdana" w:hAnsi="Verdana"/>
        </w:rPr>
        <w:t>,yaya</w:t>
      </w:r>
      <w:proofErr w:type="spellEnd"/>
      <w:r w:rsidR="00A74C64" w:rsidRPr="00A74C64">
        <w:rPr>
          <w:rFonts w:ascii="Verdana" w:hAnsi="Verdana"/>
        </w:rPr>
        <w:t xml:space="preserve"> </w:t>
      </w:r>
      <w:proofErr w:type="spellStart"/>
      <w:r w:rsidR="00A74C64" w:rsidRPr="00A74C64">
        <w:rPr>
          <w:rFonts w:ascii="Verdana" w:hAnsi="Verdana"/>
        </w:rPr>
        <w:t>yolu,bisiklet</w:t>
      </w:r>
      <w:proofErr w:type="spellEnd"/>
      <w:r w:rsidR="00A74C64" w:rsidRPr="00A74C64">
        <w:rPr>
          <w:rFonts w:ascii="Verdana" w:hAnsi="Verdana"/>
        </w:rPr>
        <w:t xml:space="preserve"> yolu ve çevre düzenlemesi işi için İller Bankası </w:t>
      </w:r>
      <w:proofErr w:type="spellStart"/>
      <w:r w:rsidR="00A74C64" w:rsidRPr="00A74C64">
        <w:rPr>
          <w:rFonts w:ascii="Verdana" w:hAnsi="Verdana"/>
        </w:rPr>
        <w:t>A.Ş’den</w:t>
      </w:r>
      <w:proofErr w:type="spellEnd"/>
      <w:r w:rsidR="00A74C64" w:rsidRPr="00A74C64">
        <w:rPr>
          <w:rFonts w:ascii="Verdana" w:hAnsi="Verdana"/>
        </w:rPr>
        <w:t xml:space="preserve"> 5.000.000,00-TL kredi kullanılmasına, </w:t>
      </w:r>
      <w:r w:rsidR="00A74C64" w:rsidRPr="00A74C64">
        <w:rPr>
          <w:rFonts w:ascii="Verdana" w:eastAsiaTheme="minorHAnsi" w:hAnsi="Verdana"/>
          <w:color w:val="000000"/>
          <w:lang w:eastAsia="en-US"/>
        </w:rPr>
        <w:t>oybirliği ile karar verildi</w:t>
      </w:r>
      <w:r w:rsidR="00A74C64">
        <w:rPr>
          <w:rFonts w:ascii="Verdana" w:eastAsiaTheme="minorHAnsi" w:hAnsi="Verdana"/>
          <w:color w:val="000000"/>
          <w:lang w:eastAsia="en-US"/>
        </w:rPr>
        <w:t>.</w:t>
      </w:r>
    </w:p>
    <w:p w:rsidR="00BA4A75" w:rsidRPr="00D94E33" w:rsidRDefault="000C5D51" w:rsidP="00BA4A75">
      <w:pPr>
        <w:numPr>
          <w:ilvl w:val="0"/>
          <w:numId w:val="2"/>
        </w:numPr>
        <w:ind w:left="0" w:firstLine="540"/>
        <w:jc w:val="both"/>
        <w:rPr>
          <w:rFonts w:ascii="Verdana" w:hAnsi="Verdana"/>
          <w:bCs/>
        </w:rPr>
      </w:pPr>
      <w:r>
        <w:rPr>
          <w:rFonts w:ascii="Verdana" w:hAnsi="Verdana"/>
        </w:rPr>
        <w:t xml:space="preserve">Gündemin 6. maddesinde yazılı olan </w:t>
      </w:r>
      <w:r w:rsidR="00BA4A75">
        <w:rPr>
          <w:rFonts w:ascii="Verdana" w:eastAsiaTheme="minorHAnsi" w:hAnsi="Verdana"/>
          <w:bCs/>
          <w:lang w:eastAsia="en-US"/>
        </w:rPr>
        <w:t>16 Personelin</w:t>
      </w:r>
      <w:r w:rsidR="00BA4A75" w:rsidRPr="00A70E59">
        <w:rPr>
          <w:rFonts w:ascii="Verdana" w:eastAsiaTheme="minorHAnsi" w:hAnsi="Verdana"/>
          <w:bCs/>
          <w:lang w:eastAsia="en-US"/>
        </w:rPr>
        <w:t xml:space="preserve"> Kıdem Tazminatının Ödenmesi</w:t>
      </w:r>
      <w:r w:rsidR="00BA4A75" w:rsidRPr="00A70E59">
        <w:rPr>
          <w:rFonts w:ascii="Verdana" w:eastAsiaTheme="minorHAnsi" w:hAnsi="Verdana"/>
          <w:lang w:eastAsia="en-US"/>
        </w:rPr>
        <w:t xml:space="preserve"> işinde kullanılmak üzere İller Bankası A.Ş.’ den</w:t>
      </w:r>
      <w:r w:rsidR="00BA4A75">
        <w:rPr>
          <w:rFonts w:ascii="Verdana" w:eastAsiaTheme="minorHAnsi" w:hAnsi="Verdana"/>
          <w:lang w:eastAsia="en-US"/>
        </w:rPr>
        <w:t xml:space="preserve"> </w:t>
      </w:r>
      <w:r w:rsidR="00BA4A75" w:rsidRPr="00BA4A75">
        <w:rPr>
          <w:rFonts w:ascii="Verdana" w:eastAsiaTheme="minorHAnsi" w:hAnsi="Verdana"/>
          <w:bCs/>
          <w:lang w:eastAsia="en-US"/>
        </w:rPr>
        <w:t>13.212.267,01</w:t>
      </w:r>
      <w:r w:rsidR="00BA4A75">
        <w:rPr>
          <w:rFonts w:ascii="Verdana" w:eastAsiaTheme="minorHAnsi" w:hAnsi="Verdana"/>
          <w:lang w:eastAsia="en-US"/>
        </w:rPr>
        <w:t>-TL</w:t>
      </w:r>
      <w:r w:rsidR="00BA4A75" w:rsidRPr="00A70E59">
        <w:rPr>
          <w:rFonts w:ascii="Verdana" w:eastAsiaTheme="minorHAnsi" w:hAnsi="Verdana"/>
          <w:lang w:eastAsia="en-US"/>
        </w:rPr>
        <w:t xml:space="preserve"> kredi kullanılması</w:t>
      </w:r>
      <w:r w:rsidR="00BA4A75">
        <w:rPr>
          <w:rFonts w:ascii="Verdana" w:eastAsiaTheme="minorHAnsi" w:hAnsi="Verdana"/>
          <w:lang w:eastAsia="en-US"/>
        </w:rPr>
        <w:t xml:space="preserve">na, </w:t>
      </w:r>
      <w:r w:rsidR="00BA4A75" w:rsidRPr="00A70E59">
        <w:rPr>
          <w:rFonts w:ascii="Verdana" w:eastAsia="MS Mincho" w:hAnsi="Verdana"/>
          <w:color w:val="000000"/>
          <w:lang w:eastAsia="ja-JP"/>
        </w:rPr>
        <w:t>,</w:t>
      </w:r>
      <w:r w:rsidR="00BA4A75" w:rsidRPr="00634F88">
        <w:rPr>
          <w:rFonts w:ascii="Verdana" w:eastAsiaTheme="minorHAnsi" w:hAnsi="Verdana"/>
          <w:color w:val="000000"/>
          <w:lang w:eastAsia="en-US"/>
        </w:rPr>
        <w:t xml:space="preserve">(Fatih </w:t>
      </w:r>
      <w:proofErr w:type="spellStart"/>
      <w:proofErr w:type="gramStart"/>
      <w:r w:rsidR="00BA4A75" w:rsidRPr="00634F88">
        <w:rPr>
          <w:rFonts w:ascii="Verdana" w:eastAsiaTheme="minorHAnsi" w:hAnsi="Verdana"/>
          <w:color w:val="000000"/>
          <w:lang w:eastAsia="en-US"/>
        </w:rPr>
        <w:t>KALAY,Hicret</w:t>
      </w:r>
      <w:proofErr w:type="spellEnd"/>
      <w:proofErr w:type="gramEnd"/>
      <w:r w:rsidR="00BA4A75" w:rsidRPr="00634F88">
        <w:rPr>
          <w:rFonts w:ascii="Verdana" w:eastAsiaTheme="minorHAnsi" w:hAnsi="Verdana"/>
          <w:color w:val="000000"/>
          <w:lang w:eastAsia="en-US"/>
        </w:rPr>
        <w:t xml:space="preserve"> KARAMAN </w:t>
      </w:r>
      <w:proofErr w:type="spellStart"/>
      <w:r w:rsidR="00BA4A75" w:rsidRPr="00634F88">
        <w:rPr>
          <w:rFonts w:ascii="Verdana" w:eastAsiaTheme="minorHAnsi" w:hAnsi="Verdana"/>
          <w:color w:val="000000"/>
          <w:lang w:eastAsia="en-US"/>
        </w:rPr>
        <w:t>KAYMAK,Recep</w:t>
      </w:r>
      <w:proofErr w:type="spellEnd"/>
      <w:r w:rsidR="00BA4A75" w:rsidRPr="00634F88">
        <w:rPr>
          <w:rFonts w:ascii="Verdana" w:eastAsiaTheme="minorHAnsi" w:hAnsi="Verdana"/>
          <w:color w:val="000000"/>
          <w:lang w:eastAsia="en-US"/>
        </w:rPr>
        <w:t xml:space="preserve"> </w:t>
      </w:r>
      <w:proofErr w:type="spellStart"/>
      <w:r w:rsidR="00BA4A75" w:rsidRPr="00634F88">
        <w:rPr>
          <w:rFonts w:ascii="Verdana" w:eastAsiaTheme="minorHAnsi" w:hAnsi="Verdana"/>
          <w:color w:val="000000"/>
          <w:lang w:eastAsia="en-US"/>
        </w:rPr>
        <w:t>GÜLEÇ,Mehmet</w:t>
      </w:r>
      <w:proofErr w:type="spellEnd"/>
      <w:r w:rsidR="00BA4A75" w:rsidRPr="00634F88">
        <w:rPr>
          <w:rFonts w:ascii="Verdana" w:eastAsiaTheme="minorHAnsi" w:hAnsi="Verdana"/>
          <w:color w:val="000000"/>
          <w:lang w:eastAsia="en-US"/>
        </w:rPr>
        <w:t xml:space="preserve"> </w:t>
      </w:r>
      <w:proofErr w:type="spellStart"/>
      <w:r w:rsidR="00BA4A75" w:rsidRPr="00634F88">
        <w:rPr>
          <w:rFonts w:ascii="Verdana" w:eastAsiaTheme="minorHAnsi" w:hAnsi="Verdana"/>
          <w:color w:val="000000"/>
          <w:lang w:eastAsia="en-US"/>
        </w:rPr>
        <w:t>SALGAR,Abdullah</w:t>
      </w:r>
      <w:proofErr w:type="spellEnd"/>
      <w:r w:rsidR="00BA4A75" w:rsidRPr="00634F88">
        <w:rPr>
          <w:rFonts w:ascii="Verdana" w:eastAsiaTheme="minorHAnsi" w:hAnsi="Verdana"/>
          <w:color w:val="000000"/>
          <w:lang w:eastAsia="en-US"/>
        </w:rPr>
        <w:t xml:space="preserve"> Emre ÇETİNER ve Yasin ÖZER' in ret oyu ile) oyçokluğu ile karar verildi.</w:t>
      </w:r>
    </w:p>
    <w:p w:rsidR="00D94E33" w:rsidRDefault="00D94E33" w:rsidP="00D94E33">
      <w:pPr>
        <w:ind w:left="540"/>
        <w:jc w:val="both"/>
        <w:rPr>
          <w:rFonts w:ascii="Verdana" w:eastAsiaTheme="minorHAnsi" w:hAnsi="Verdana"/>
          <w:color w:val="000000"/>
          <w:lang w:eastAsia="en-US"/>
        </w:rPr>
      </w:pPr>
    </w:p>
    <w:p w:rsidR="00D94E33" w:rsidRDefault="00D94E33" w:rsidP="00D94E33">
      <w:pPr>
        <w:ind w:left="540"/>
        <w:jc w:val="both"/>
        <w:rPr>
          <w:rFonts w:ascii="Verdana" w:eastAsiaTheme="minorHAnsi" w:hAnsi="Verdana"/>
          <w:color w:val="000000"/>
          <w:lang w:eastAsia="en-US"/>
        </w:rPr>
      </w:pPr>
    </w:p>
    <w:p w:rsidR="00D94E33" w:rsidRDefault="00D94E33" w:rsidP="00D94E33">
      <w:pPr>
        <w:ind w:left="540"/>
        <w:jc w:val="both"/>
        <w:rPr>
          <w:rFonts w:ascii="Verdana" w:eastAsiaTheme="minorHAnsi" w:hAnsi="Verdana"/>
          <w:color w:val="000000"/>
          <w:lang w:eastAsia="en-US"/>
        </w:rPr>
      </w:pPr>
    </w:p>
    <w:p w:rsidR="00D94E33" w:rsidRPr="00A70E59" w:rsidRDefault="00D94E33" w:rsidP="00D94E33">
      <w:pPr>
        <w:jc w:val="both"/>
        <w:rPr>
          <w:rFonts w:ascii="Verdana" w:hAnsi="Verdana"/>
          <w:bCs/>
        </w:rPr>
      </w:pPr>
      <w:bookmarkStart w:id="0" w:name="_GoBack"/>
      <w:bookmarkEnd w:id="0"/>
    </w:p>
    <w:p w:rsidR="00BA4A75" w:rsidRPr="00901612" w:rsidRDefault="000C5D51" w:rsidP="00BA4A75">
      <w:pPr>
        <w:numPr>
          <w:ilvl w:val="0"/>
          <w:numId w:val="2"/>
        </w:numPr>
        <w:autoSpaceDE w:val="0"/>
        <w:autoSpaceDN w:val="0"/>
        <w:adjustRightInd w:val="0"/>
        <w:ind w:left="0" w:firstLine="540"/>
        <w:jc w:val="both"/>
        <w:rPr>
          <w:rFonts w:ascii="Verdana" w:hAnsi="Verdana"/>
          <w:bCs/>
        </w:rPr>
      </w:pPr>
      <w:r>
        <w:rPr>
          <w:rFonts w:ascii="Verdana" w:hAnsi="Verdana"/>
        </w:rPr>
        <w:t>Gündemin 7. maddesinde yazılı olan</w:t>
      </w:r>
      <w:r w:rsidR="00BA4A75">
        <w:rPr>
          <w:rFonts w:ascii="Verdana" w:hAnsi="Verdana"/>
        </w:rPr>
        <w:t xml:space="preserve"> </w:t>
      </w:r>
      <w:r w:rsidR="00BA4A75" w:rsidRPr="00901612">
        <w:rPr>
          <w:rFonts w:ascii="Verdana" w:eastAsia="MS Mincho" w:hAnsi="Verdana"/>
          <w:color w:val="000000"/>
          <w:lang w:val="x-none" w:eastAsia="ja-JP"/>
        </w:rPr>
        <w:t>Simav Şoförler ve Otomobilciler Esnaf Odası Başkanlığının ticari taksi taksimetre ücretlerinin y</w:t>
      </w:r>
      <w:r w:rsidR="00BA4A75">
        <w:rPr>
          <w:rFonts w:ascii="Verdana" w:eastAsia="MS Mincho" w:hAnsi="Verdana"/>
          <w:color w:val="000000"/>
          <w:lang w:val="x-none" w:eastAsia="ja-JP"/>
        </w:rPr>
        <w:t>eniden değerlendirilmesi</w:t>
      </w:r>
      <w:r w:rsidR="00BA4A75">
        <w:rPr>
          <w:rFonts w:ascii="Verdana" w:hAnsi="Verdana"/>
          <w:color w:val="000000"/>
        </w:rPr>
        <w:t xml:space="preserve"> </w:t>
      </w:r>
      <w:r w:rsidR="00BA4A75" w:rsidRPr="004B3743">
        <w:rPr>
          <w:rFonts w:ascii="Verdana" w:hAnsi="Verdana"/>
        </w:rPr>
        <w:t>ilgili yapılan müzakerede</w:t>
      </w:r>
      <w:r w:rsidR="00BA4A75">
        <w:rPr>
          <w:rFonts w:ascii="Verdana" w:hAnsi="Verdana"/>
        </w:rPr>
        <w:t>,</w:t>
      </w:r>
    </w:p>
    <w:p w:rsidR="00BA4A75" w:rsidRPr="00BA4A75" w:rsidRDefault="00BA4A75" w:rsidP="00BA4A75">
      <w:pPr>
        <w:autoSpaceDE w:val="0"/>
        <w:autoSpaceDN w:val="0"/>
        <w:adjustRightInd w:val="0"/>
        <w:jc w:val="both"/>
        <w:rPr>
          <w:rFonts w:ascii="Verdana" w:eastAsiaTheme="minorHAnsi" w:hAnsi="Verdana"/>
          <w:color w:val="000000"/>
          <w:lang w:eastAsia="en-US"/>
        </w:rPr>
      </w:pPr>
      <w:r>
        <w:rPr>
          <w:rFonts w:ascii="Verdana" w:eastAsiaTheme="minorHAnsi" w:hAnsi="Verdana"/>
          <w:color w:val="000000"/>
          <w:lang w:eastAsia="en-US"/>
        </w:rPr>
        <w:t xml:space="preserve">        </w:t>
      </w:r>
      <w:r w:rsidRPr="00BA4A75">
        <w:rPr>
          <w:rFonts w:ascii="Verdana" w:eastAsiaTheme="minorHAnsi" w:hAnsi="Verdana"/>
          <w:color w:val="000000"/>
          <w:lang w:eastAsia="en-US"/>
        </w:rPr>
        <w:t xml:space="preserve">Ticari Taksi Taksimetre Ücretleri; (KDV </w:t>
      </w:r>
      <w:proofErr w:type="gramStart"/>
      <w:r w:rsidRPr="00BA4A75">
        <w:rPr>
          <w:rFonts w:ascii="Verdana" w:eastAsiaTheme="minorHAnsi" w:hAnsi="Verdana"/>
          <w:color w:val="000000"/>
          <w:lang w:eastAsia="en-US"/>
        </w:rPr>
        <w:t>Dahil</w:t>
      </w:r>
      <w:proofErr w:type="gramEnd"/>
      <w:r w:rsidRPr="00BA4A75">
        <w:rPr>
          <w:rFonts w:ascii="Verdana" w:eastAsiaTheme="minorHAnsi" w:hAnsi="Verdana"/>
          <w:color w:val="000000"/>
          <w:lang w:eastAsia="en-US"/>
        </w:rPr>
        <w:t>)</w:t>
      </w:r>
    </w:p>
    <w:p w:rsidR="00BA4A75" w:rsidRPr="0036735B" w:rsidRDefault="00BA4A75" w:rsidP="00BA4A75">
      <w:pPr>
        <w:autoSpaceDE w:val="0"/>
        <w:autoSpaceDN w:val="0"/>
        <w:adjustRightInd w:val="0"/>
        <w:jc w:val="both"/>
        <w:rPr>
          <w:rFonts w:ascii="Verdana" w:eastAsiaTheme="minorHAnsi" w:hAnsi="Verdana"/>
          <w:color w:val="000000"/>
          <w:lang w:eastAsia="en-US"/>
        </w:rPr>
      </w:pPr>
      <w:r>
        <w:rPr>
          <w:rFonts w:ascii="Verdana" w:eastAsiaTheme="minorHAnsi" w:hAnsi="Verdana"/>
          <w:color w:val="000000"/>
          <w:lang w:eastAsia="en-US"/>
        </w:rPr>
        <w:t xml:space="preserve">        </w:t>
      </w:r>
      <w:r w:rsidRPr="0036735B">
        <w:rPr>
          <w:rFonts w:ascii="Verdana" w:eastAsiaTheme="minorHAnsi" w:hAnsi="Verdana"/>
          <w:color w:val="000000"/>
          <w:lang w:eastAsia="en-US"/>
        </w:rPr>
        <w:t>*Taksimetre açılış ücreti</w:t>
      </w:r>
      <w:proofErr w:type="gramStart"/>
      <w:r w:rsidRPr="0036735B">
        <w:rPr>
          <w:rFonts w:ascii="Verdana" w:eastAsiaTheme="minorHAnsi" w:hAnsi="Verdana"/>
          <w:color w:val="000000"/>
          <w:lang w:eastAsia="en-US"/>
        </w:rPr>
        <w:t>...........</w:t>
      </w:r>
      <w:r>
        <w:rPr>
          <w:rFonts w:ascii="Verdana" w:eastAsiaTheme="minorHAnsi" w:hAnsi="Verdana"/>
          <w:color w:val="000000"/>
          <w:lang w:eastAsia="en-US"/>
        </w:rPr>
        <w:t>...................................</w:t>
      </w:r>
      <w:proofErr w:type="gramEnd"/>
      <w:r>
        <w:rPr>
          <w:rFonts w:ascii="Verdana" w:eastAsiaTheme="minorHAnsi" w:hAnsi="Verdana"/>
          <w:color w:val="000000"/>
          <w:lang w:eastAsia="en-US"/>
        </w:rPr>
        <w:t>5</w:t>
      </w:r>
      <w:r w:rsidRPr="0036735B">
        <w:rPr>
          <w:rFonts w:ascii="Verdana" w:eastAsiaTheme="minorHAnsi" w:hAnsi="Verdana"/>
          <w:color w:val="000000"/>
          <w:lang w:eastAsia="en-US"/>
        </w:rPr>
        <w:t>0,00-TL,</w:t>
      </w:r>
    </w:p>
    <w:p w:rsidR="00BA4A75" w:rsidRPr="0036735B" w:rsidRDefault="00BA4A75" w:rsidP="00BA4A75">
      <w:pPr>
        <w:autoSpaceDE w:val="0"/>
        <w:autoSpaceDN w:val="0"/>
        <w:adjustRightInd w:val="0"/>
        <w:spacing w:before="45" w:after="45"/>
        <w:jc w:val="both"/>
        <w:rPr>
          <w:rFonts w:ascii="Verdana" w:eastAsiaTheme="minorHAnsi" w:hAnsi="Verdana"/>
          <w:color w:val="000000"/>
          <w:lang w:eastAsia="en-US"/>
        </w:rPr>
      </w:pPr>
      <w:r w:rsidRPr="0036735B">
        <w:rPr>
          <w:rFonts w:ascii="Verdana" w:eastAsiaTheme="minorHAnsi" w:hAnsi="Verdana"/>
          <w:color w:val="000000"/>
          <w:lang w:eastAsia="en-US"/>
        </w:rPr>
        <w:tab/>
        <w:t>*Taksimetre km ücreti</w:t>
      </w:r>
      <w:proofErr w:type="gramStart"/>
      <w:r w:rsidRPr="0036735B">
        <w:rPr>
          <w:rFonts w:ascii="Verdana" w:eastAsiaTheme="minorHAnsi" w:hAnsi="Verdana"/>
          <w:color w:val="000000"/>
          <w:lang w:eastAsia="en-US"/>
        </w:rPr>
        <w:t>.....................</w:t>
      </w:r>
      <w:r>
        <w:rPr>
          <w:rFonts w:ascii="Verdana" w:eastAsiaTheme="minorHAnsi" w:hAnsi="Verdana"/>
          <w:color w:val="000000"/>
          <w:lang w:eastAsia="en-US"/>
        </w:rPr>
        <w:t>...........................</w:t>
      </w:r>
      <w:proofErr w:type="gramEnd"/>
      <w:r>
        <w:rPr>
          <w:rFonts w:ascii="Verdana" w:eastAsiaTheme="minorHAnsi" w:hAnsi="Verdana"/>
          <w:color w:val="000000"/>
          <w:lang w:eastAsia="en-US"/>
        </w:rPr>
        <w:t>50</w:t>
      </w:r>
      <w:r w:rsidRPr="0036735B">
        <w:rPr>
          <w:rFonts w:ascii="Verdana" w:eastAsiaTheme="minorHAnsi" w:hAnsi="Verdana"/>
          <w:color w:val="000000"/>
          <w:lang w:eastAsia="en-US"/>
        </w:rPr>
        <w:t>,00-TL,</w:t>
      </w:r>
    </w:p>
    <w:p w:rsidR="00BA4A75" w:rsidRPr="0036735B" w:rsidRDefault="00BA4A75" w:rsidP="00BA4A75">
      <w:pPr>
        <w:autoSpaceDE w:val="0"/>
        <w:autoSpaceDN w:val="0"/>
        <w:adjustRightInd w:val="0"/>
        <w:spacing w:before="45" w:after="45"/>
        <w:jc w:val="both"/>
        <w:rPr>
          <w:rFonts w:ascii="Verdana" w:eastAsiaTheme="minorHAnsi" w:hAnsi="Verdana"/>
          <w:color w:val="000000"/>
          <w:lang w:eastAsia="en-US"/>
        </w:rPr>
      </w:pPr>
      <w:r w:rsidRPr="0036735B">
        <w:rPr>
          <w:rFonts w:ascii="Verdana" w:eastAsiaTheme="minorHAnsi" w:hAnsi="Verdana"/>
          <w:color w:val="000000"/>
          <w:lang w:eastAsia="en-US"/>
        </w:rPr>
        <w:tab/>
        <w:t>*Birim mesafe ücreti(100 m)</w:t>
      </w:r>
      <w:proofErr w:type="gramStart"/>
      <w:r w:rsidRPr="0036735B">
        <w:rPr>
          <w:rFonts w:ascii="Verdana" w:eastAsiaTheme="minorHAnsi" w:hAnsi="Verdana"/>
          <w:color w:val="000000"/>
          <w:lang w:eastAsia="en-US"/>
        </w:rPr>
        <w:t>.............</w:t>
      </w:r>
      <w:r>
        <w:rPr>
          <w:rFonts w:ascii="Verdana" w:eastAsiaTheme="minorHAnsi" w:hAnsi="Verdana"/>
          <w:color w:val="000000"/>
          <w:lang w:eastAsia="en-US"/>
        </w:rPr>
        <w:t>...........................</w:t>
      </w:r>
      <w:proofErr w:type="gramEnd"/>
      <w:r>
        <w:rPr>
          <w:rFonts w:ascii="Verdana" w:eastAsiaTheme="minorHAnsi" w:hAnsi="Verdana"/>
          <w:color w:val="000000"/>
          <w:lang w:eastAsia="en-US"/>
        </w:rPr>
        <w:t>5,0</w:t>
      </w:r>
      <w:r w:rsidRPr="0036735B">
        <w:rPr>
          <w:rFonts w:ascii="Verdana" w:eastAsiaTheme="minorHAnsi" w:hAnsi="Verdana"/>
          <w:color w:val="000000"/>
          <w:lang w:eastAsia="en-US"/>
        </w:rPr>
        <w:t>0-TL,</w:t>
      </w:r>
    </w:p>
    <w:p w:rsidR="00BA4A75" w:rsidRPr="0036735B" w:rsidRDefault="00BA4A75" w:rsidP="00BA4A75">
      <w:pPr>
        <w:autoSpaceDE w:val="0"/>
        <w:autoSpaceDN w:val="0"/>
        <w:adjustRightInd w:val="0"/>
        <w:spacing w:before="45" w:after="45"/>
        <w:jc w:val="both"/>
        <w:rPr>
          <w:rFonts w:ascii="Verdana" w:eastAsiaTheme="minorHAnsi" w:hAnsi="Verdana"/>
          <w:color w:val="000000"/>
          <w:lang w:eastAsia="en-US"/>
        </w:rPr>
      </w:pPr>
      <w:r>
        <w:rPr>
          <w:rFonts w:ascii="Verdana" w:eastAsiaTheme="minorHAnsi" w:hAnsi="Verdana"/>
          <w:color w:val="000000"/>
          <w:lang w:eastAsia="en-US"/>
        </w:rPr>
        <w:t xml:space="preserve">         </w:t>
      </w:r>
      <w:r w:rsidRPr="0036735B">
        <w:rPr>
          <w:rFonts w:ascii="Verdana" w:eastAsiaTheme="minorHAnsi" w:hAnsi="Verdana"/>
          <w:color w:val="000000"/>
          <w:lang w:eastAsia="en-US"/>
        </w:rPr>
        <w:t>*Birim saati ücreti</w:t>
      </w:r>
      <w:proofErr w:type="gramStart"/>
      <w:r w:rsidRPr="0036735B">
        <w:rPr>
          <w:rFonts w:ascii="Verdana" w:eastAsiaTheme="minorHAnsi" w:hAnsi="Verdana"/>
          <w:color w:val="000000"/>
          <w:lang w:eastAsia="en-US"/>
        </w:rPr>
        <w:t>........................</w:t>
      </w:r>
      <w:r>
        <w:rPr>
          <w:rFonts w:ascii="Verdana" w:eastAsiaTheme="minorHAnsi" w:hAnsi="Verdana"/>
          <w:color w:val="000000"/>
          <w:lang w:eastAsia="en-US"/>
        </w:rPr>
        <w:t>.............................</w:t>
      </w:r>
      <w:proofErr w:type="gramEnd"/>
      <w:r>
        <w:rPr>
          <w:rFonts w:ascii="Verdana" w:eastAsiaTheme="minorHAnsi" w:hAnsi="Verdana"/>
          <w:color w:val="000000"/>
          <w:lang w:eastAsia="en-US"/>
        </w:rPr>
        <w:t>400</w:t>
      </w:r>
      <w:r w:rsidRPr="0036735B">
        <w:rPr>
          <w:rFonts w:ascii="Verdana" w:eastAsiaTheme="minorHAnsi" w:hAnsi="Verdana"/>
          <w:color w:val="000000"/>
          <w:lang w:eastAsia="en-US"/>
        </w:rPr>
        <w:t>,00-TL</w:t>
      </w:r>
    </w:p>
    <w:p w:rsidR="00BA4A75" w:rsidRPr="0036735B" w:rsidRDefault="00BA4A75" w:rsidP="00BA4A75">
      <w:pPr>
        <w:autoSpaceDE w:val="0"/>
        <w:autoSpaceDN w:val="0"/>
        <w:adjustRightInd w:val="0"/>
        <w:spacing w:before="45" w:after="45"/>
        <w:jc w:val="both"/>
        <w:rPr>
          <w:rFonts w:ascii="Verdana" w:eastAsiaTheme="minorHAnsi" w:hAnsi="Verdana"/>
          <w:color w:val="000000"/>
          <w:lang w:eastAsia="en-US"/>
        </w:rPr>
      </w:pPr>
      <w:r>
        <w:rPr>
          <w:rFonts w:ascii="Verdana" w:eastAsiaTheme="minorHAnsi" w:hAnsi="Verdana"/>
          <w:color w:val="000000"/>
          <w:lang w:eastAsia="en-US"/>
        </w:rPr>
        <w:t xml:space="preserve">         </w:t>
      </w:r>
      <w:r w:rsidRPr="0036735B">
        <w:rPr>
          <w:rFonts w:ascii="Verdana" w:eastAsiaTheme="minorHAnsi" w:hAnsi="Verdana"/>
          <w:color w:val="000000"/>
          <w:lang w:eastAsia="en-US"/>
        </w:rPr>
        <w:t>*Birim Zaman 1 dk</w:t>
      </w:r>
      <w:proofErr w:type="gramStart"/>
      <w:r w:rsidRPr="0036735B">
        <w:rPr>
          <w:rFonts w:ascii="Verdana" w:eastAsiaTheme="minorHAnsi" w:hAnsi="Verdana"/>
          <w:color w:val="000000"/>
          <w:lang w:eastAsia="en-US"/>
        </w:rPr>
        <w:t>.........................</w:t>
      </w:r>
      <w:r>
        <w:rPr>
          <w:rFonts w:ascii="Verdana" w:eastAsiaTheme="minorHAnsi" w:hAnsi="Verdana"/>
          <w:color w:val="000000"/>
          <w:lang w:eastAsia="en-US"/>
        </w:rPr>
        <w:t>............................</w:t>
      </w:r>
      <w:proofErr w:type="gramEnd"/>
      <w:r>
        <w:rPr>
          <w:rFonts w:ascii="Verdana" w:eastAsiaTheme="minorHAnsi" w:hAnsi="Verdana"/>
          <w:color w:val="000000"/>
          <w:lang w:eastAsia="en-US"/>
        </w:rPr>
        <w:t>6,66</w:t>
      </w:r>
      <w:r w:rsidRPr="0036735B">
        <w:rPr>
          <w:rFonts w:ascii="Verdana" w:eastAsiaTheme="minorHAnsi" w:hAnsi="Verdana"/>
          <w:color w:val="000000"/>
          <w:lang w:eastAsia="en-US"/>
        </w:rPr>
        <w:t>-TL</w:t>
      </w:r>
    </w:p>
    <w:p w:rsidR="00BA4A75" w:rsidRPr="0036735B" w:rsidRDefault="00BA4A75" w:rsidP="00BA4A75">
      <w:pPr>
        <w:autoSpaceDE w:val="0"/>
        <w:autoSpaceDN w:val="0"/>
        <w:adjustRightInd w:val="0"/>
        <w:spacing w:before="45" w:after="45"/>
        <w:jc w:val="both"/>
        <w:rPr>
          <w:rFonts w:ascii="Verdana" w:eastAsiaTheme="minorHAnsi" w:hAnsi="Verdana"/>
          <w:color w:val="000000"/>
          <w:lang w:eastAsia="en-US"/>
        </w:rPr>
      </w:pPr>
      <w:r w:rsidRPr="0036735B">
        <w:rPr>
          <w:rFonts w:ascii="Verdana" w:eastAsiaTheme="minorHAnsi" w:hAnsi="Verdana"/>
          <w:color w:val="000000"/>
          <w:lang w:eastAsia="en-US"/>
        </w:rPr>
        <w:tab/>
        <w:t>*Kısa mesafe(0-3 km)</w:t>
      </w:r>
      <w:proofErr w:type="gramStart"/>
      <w:r w:rsidRPr="0036735B">
        <w:rPr>
          <w:rFonts w:ascii="Verdana" w:eastAsiaTheme="minorHAnsi" w:hAnsi="Verdana"/>
          <w:color w:val="000000"/>
          <w:lang w:eastAsia="en-US"/>
        </w:rPr>
        <w:t>.....................</w:t>
      </w:r>
      <w:r>
        <w:rPr>
          <w:rFonts w:ascii="Verdana" w:eastAsiaTheme="minorHAnsi" w:hAnsi="Verdana"/>
          <w:color w:val="000000"/>
          <w:lang w:eastAsia="en-US"/>
        </w:rPr>
        <w:t>..........................</w:t>
      </w:r>
      <w:proofErr w:type="gramEnd"/>
      <w:r>
        <w:rPr>
          <w:rFonts w:ascii="Verdana" w:eastAsiaTheme="minorHAnsi" w:hAnsi="Verdana"/>
          <w:color w:val="000000"/>
          <w:lang w:eastAsia="en-US"/>
        </w:rPr>
        <w:t xml:space="preserve"> 15</w:t>
      </w:r>
      <w:r w:rsidRPr="0036735B">
        <w:rPr>
          <w:rFonts w:ascii="Verdana" w:eastAsiaTheme="minorHAnsi" w:hAnsi="Verdana"/>
          <w:color w:val="000000"/>
          <w:lang w:eastAsia="en-US"/>
        </w:rPr>
        <w:t>0,00-TL,</w:t>
      </w:r>
    </w:p>
    <w:p w:rsidR="00BA4A75" w:rsidRPr="00776285" w:rsidRDefault="00BA4A75" w:rsidP="00BA4A75">
      <w:pPr>
        <w:jc w:val="both"/>
        <w:rPr>
          <w:rFonts w:ascii="Verdana" w:eastAsiaTheme="minorHAnsi" w:hAnsi="Verdana"/>
          <w:color w:val="000000"/>
          <w:lang w:eastAsia="en-US"/>
        </w:rPr>
      </w:pPr>
      <w:proofErr w:type="gramStart"/>
      <w:r>
        <w:rPr>
          <w:rFonts w:ascii="Verdana" w:eastAsiaTheme="minorHAnsi" w:hAnsi="Verdana"/>
          <w:color w:val="000000"/>
          <w:lang w:eastAsia="en-US"/>
        </w:rPr>
        <w:t>olarak</w:t>
      </w:r>
      <w:proofErr w:type="gramEnd"/>
      <w:r>
        <w:rPr>
          <w:rFonts w:ascii="Verdana" w:eastAsiaTheme="minorHAnsi" w:hAnsi="Verdana"/>
          <w:color w:val="000000"/>
          <w:lang w:eastAsia="en-US"/>
        </w:rPr>
        <w:t xml:space="preserve"> belirlenmesine,</w:t>
      </w:r>
      <w:r w:rsidRPr="00446465">
        <w:rPr>
          <w:rFonts w:ascii="Verdana" w:eastAsiaTheme="minorHAnsi" w:hAnsi="Verdana"/>
          <w:color w:val="000000"/>
          <w:lang w:eastAsia="en-US"/>
        </w:rPr>
        <w:tab/>
        <w:t>oybirliği ile karar verildi</w:t>
      </w:r>
      <w:r>
        <w:rPr>
          <w:rFonts w:ascii="Verdana" w:eastAsiaTheme="minorHAnsi" w:hAnsi="Verdana"/>
          <w:color w:val="000000"/>
          <w:lang w:eastAsia="en-US"/>
        </w:rPr>
        <w:t>.</w:t>
      </w:r>
    </w:p>
    <w:p w:rsidR="00BA4A75" w:rsidRPr="00BA4A75" w:rsidRDefault="000C5D51" w:rsidP="00BA4A75">
      <w:pPr>
        <w:numPr>
          <w:ilvl w:val="0"/>
          <w:numId w:val="2"/>
        </w:numPr>
        <w:ind w:left="0" w:firstLine="540"/>
        <w:jc w:val="both"/>
        <w:rPr>
          <w:rFonts w:ascii="Verdana" w:hAnsi="Verdana"/>
          <w:bCs/>
        </w:rPr>
      </w:pPr>
      <w:r w:rsidRPr="00BA4A75">
        <w:rPr>
          <w:rFonts w:ascii="Verdana" w:hAnsi="Verdana"/>
        </w:rPr>
        <w:t>Gündemin 8. maddesinde yazılı olan</w:t>
      </w:r>
      <w:r w:rsidR="00BA4A75">
        <w:rPr>
          <w:rFonts w:ascii="Verdana" w:hAnsi="Verdana"/>
        </w:rPr>
        <w:t xml:space="preserve"> </w:t>
      </w:r>
      <w:proofErr w:type="spellStart"/>
      <w:proofErr w:type="gramStart"/>
      <w:r w:rsidR="00BA4A75" w:rsidRPr="00BA4A75">
        <w:rPr>
          <w:rFonts w:ascii="Verdana" w:eastAsia="MS Mincho" w:hAnsi="Verdana"/>
          <w:color w:val="000000"/>
          <w:lang w:eastAsia="ja-JP"/>
        </w:rPr>
        <w:t>Çevre,Şehircilik</w:t>
      </w:r>
      <w:proofErr w:type="spellEnd"/>
      <w:proofErr w:type="gramEnd"/>
      <w:r w:rsidR="00BA4A75" w:rsidRPr="00BA4A75">
        <w:rPr>
          <w:rFonts w:ascii="Verdana" w:eastAsia="MS Mincho" w:hAnsi="Verdana"/>
          <w:color w:val="000000"/>
          <w:lang w:eastAsia="ja-JP"/>
        </w:rPr>
        <w:t xml:space="preserve"> ve İklim Değiş</w:t>
      </w:r>
      <w:r w:rsidR="00BA4A75">
        <w:rPr>
          <w:rFonts w:ascii="Verdana" w:eastAsia="MS Mincho" w:hAnsi="Verdana"/>
          <w:color w:val="000000"/>
          <w:lang w:eastAsia="ja-JP"/>
        </w:rPr>
        <w:t>ikliği Bakanlığından hibe 150 adet çöp konteynırı</w:t>
      </w:r>
      <w:r w:rsidR="00BA4A75" w:rsidRPr="00BA4A75">
        <w:rPr>
          <w:rFonts w:ascii="Verdana" w:eastAsia="MS Mincho" w:hAnsi="Verdana"/>
          <w:color w:val="000000"/>
          <w:lang w:eastAsia="ja-JP"/>
        </w:rPr>
        <w:t xml:space="preserve"> alınması için 2024/7 </w:t>
      </w:r>
      <w:proofErr w:type="spellStart"/>
      <w:r w:rsidR="00BA4A75" w:rsidRPr="00BA4A75">
        <w:rPr>
          <w:rFonts w:ascii="Verdana" w:eastAsia="MS Mincho" w:hAnsi="Verdana"/>
          <w:color w:val="000000"/>
          <w:lang w:eastAsia="ja-JP"/>
        </w:rPr>
        <w:t>nolu</w:t>
      </w:r>
      <w:proofErr w:type="spellEnd"/>
      <w:r w:rsidR="00BA4A75" w:rsidRPr="00BA4A75">
        <w:rPr>
          <w:rFonts w:ascii="Verdana" w:eastAsia="MS Mincho" w:hAnsi="Verdana"/>
          <w:color w:val="000000"/>
          <w:lang w:eastAsia="ja-JP"/>
        </w:rPr>
        <w:t xml:space="preserve"> genelge kapsamında Belediye Başkanı Kübra TEKEL AKTULUN’ a yetki verilmesine </w:t>
      </w:r>
      <w:r w:rsidR="00BA4A75" w:rsidRPr="00BA4A75">
        <w:rPr>
          <w:rFonts w:ascii="Verdana" w:hAnsi="Verdana"/>
          <w:bCs/>
          <w:color w:val="000000"/>
        </w:rPr>
        <w:t>oybirliği ile karar verildi.</w:t>
      </w:r>
    </w:p>
    <w:p w:rsidR="00BA4A75" w:rsidRPr="00BA4A75" w:rsidRDefault="00BA4A75" w:rsidP="00BA4A75">
      <w:pPr>
        <w:ind w:left="540"/>
        <w:jc w:val="both"/>
        <w:rPr>
          <w:rFonts w:ascii="Verdana" w:hAnsi="Verdana"/>
          <w:bCs/>
        </w:rPr>
      </w:pPr>
    </w:p>
    <w:p w:rsidR="00BA4A75" w:rsidRDefault="00BA4A75" w:rsidP="00BA4A75">
      <w:pPr>
        <w:ind w:left="540"/>
        <w:jc w:val="both"/>
        <w:rPr>
          <w:rFonts w:ascii="Verdana" w:hAnsi="Verdana"/>
        </w:rPr>
      </w:pPr>
    </w:p>
    <w:p w:rsidR="00BA4A75" w:rsidRDefault="00BA4A75" w:rsidP="00BA4A75">
      <w:pPr>
        <w:ind w:left="540"/>
        <w:jc w:val="both"/>
        <w:rPr>
          <w:rFonts w:ascii="Verdana" w:hAnsi="Verdana"/>
        </w:rPr>
      </w:pPr>
    </w:p>
    <w:p w:rsidR="000C5D51" w:rsidRDefault="000C5D51" w:rsidP="00BA4A75">
      <w:pPr>
        <w:ind w:firstLine="540"/>
        <w:jc w:val="both"/>
        <w:rPr>
          <w:rFonts w:ascii="Verdana" w:hAnsi="Verdana"/>
        </w:rPr>
      </w:pPr>
      <w:r>
        <w:rPr>
          <w:rFonts w:ascii="Verdana" w:hAnsi="Verdana"/>
        </w:rPr>
        <w:t>Gündemde görüşülecek başka bir konu ya da gündem maddesi bu</w:t>
      </w:r>
      <w:r w:rsidR="00BA4A75">
        <w:rPr>
          <w:rFonts w:ascii="Verdana" w:hAnsi="Verdana"/>
        </w:rPr>
        <w:t>lunmadığından oturum kapandı. 03.02</w:t>
      </w:r>
      <w:r>
        <w:rPr>
          <w:rFonts w:ascii="Verdana" w:hAnsi="Verdana"/>
        </w:rPr>
        <w:t>.2025</w:t>
      </w:r>
    </w:p>
    <w:p w:rsidR="000C5D51" w:rsidRDefault="000C5D51" w:rsidP="000C5D51">
      <w:pPr>
        <w:jc w:val="both"/>
        <w:rPr>
          <w:rFonts w:ascii="Verdana" w:hAnsi="Verdana"/>
        </w:rPr>
      </w:pPr>
    </w:p>
    <w:p w:rsidR="000C5D51" w:rsidRDefault="000C5D51" w:rsidP="000C5D51">
      <w:pPr>
        <w:tabs>
          <w:tab w:val="left" w:pos="6375"/>
        </w:tabs>
        <w:rPr>
          <w:rFonts w:ascii="Verdana" w:hAnsi="Verdana"/>
        </w:rPr>
      </w:pPr>
      <w:r>
        <w:t xml:space="preserve">                                                                                                   </w:t>
      </w:r>
      <w:r>
        <w:rPr>
          <w:rFonts w:ascii="Verdana" w:hAnsi="Verdana"/>
        </w:rPr>
        <w:t>Kübra TEKEL AKTULUN</w:t>
      </w:r>
    </w:p>
    <w:p w:rsidR="000C5D51" w:rsidRDefault="000C5D51" w:rsidP="000C5D51">
      <w:pPr>
        <w:tabs>
          <w:tab w:val="left" w:pos="6375"/>
        </w:tabs>
        <w:rPr>
          <w:rFonts w:ascii="Verdana" w:hAnsi="Verdana"/>
        </w:rPr>
      </w:pPr>
      <w:r>
        <w:rPr>
          <w:rFonts w:ascii="Verdana" w:hAnsi="Verdana"/>
        </w:rPr>
        <w:t xml:space="preserve">                                                                             Yük. İnş. Müh. </w:t>
      </w:r>
    </w:p>
    <w:p w:rsidR="000C5D51" w:rsidRDefault="000C5D51" w:rsidP="000C5D51">
      <w:pPr>
        <w:tabs>
          <w:tab w:val="left" w:pos="6375"/>
        </w:tabs>
        <w:rPr>
          <w:rFonts w:ascii="Verdana" w:hAnsi="Verdana"/>
        </w:rPr>
      </w:pPr>
      <w:r>
        <w:rPr>
          <w:rFonts w:ascii="Verdana" w:hAnsi="Verdana"/>
        </w:rPr>
        <w:t xml:space="preserve">                                                                           Belediye Başkanı </w:t>
      </w:r>
    </w:p>
    <w:p w:rsidR="000C5D51" w:rsidRDefault="000C5D51" w:rsidP="000C5D51">
      <w:pPr>
        <w:autoSpaceDE w:val="0"/>
        <w:autoSpaceDN w:val="0"/>
        <w:adjustRightInd w:val="0"/>
        <w:ind w:firstLine="540"/>
        <w:jc w:val="both"/>
        <w:rPr>
          <w:rFonts w:ascii="Verdana" w:hAnsi="Verdana"/>
        </w:rPr>
      </w:pPr>
    </w:p>
    <w:p w:rsidR="000C5D51" w:rsidRDefault="000C5D51" w:rsidP="000C5D51">
      <w:pPr>
        <w:ind w:left="540"/>
        <w:jc w:val="both"/>
        <w:rPr>
          <w:rFonts w:ascii="Verdana" w:hAnsi="Verdana"/>
          <w:bCs/>
        </w:rPr>
      </w:pPr>
    </w:p>
    <w:p w:rsidR="000C5D51" w:rsidRDefault="000C5D51" w:rsidP="000C5D51">
      <w:pPr>
        <w:ind w:left="540"/>
        <w:jc w:val="both"/>
        <w:rPr>
          <w:rFonts w:ascii="Verdana" w:hAnsi="Verdana"/>
          <w:bCs/>
        </w:rPr>
      </w:pPr>
    </w:p>
    <w:p w:rsidR="000C5D51" w:rsidRDefault="000C5D51" w:rsidP="000C5D51">
      <w:pPr>
        <w:ind w:left="540"/>
        <w:jc w:val="both"/>
        <w:rPr>
          <w:rFonts w:ascii="Verdana" w:hAnsi="Verdana"/>
          <w:bCs/>
        </w:rPr>
      </w:pPr>
    </w:p>
    <w:p w:rsidR="000C5D51" w:rsidRDefault="000C5D51" w:rsidP="000C5D51">
      <w:pPr>
        <w:ind w:firstLine="540"/>
        <w:jc w:val="both"/>
        <w:rPr>
          <w:rFonts w:ascii="Verdana" w:hAnsi="Verdana"/>
        </w:rPr>
      </w:pPr>
    </w:p>
    <w:p w:rsidR="000C5D51" w:rsidRDefault="000C5D51" w:rsidP="000C5D51">
      <w:pPr>
        <w:ind w:firstLine="540"/>
        <w:jc w:val="both"/>
        <w:rPr>
          <w:rFonts w:ascii="Verdana" w:hAnsi="Verdana"/>
        </w:rPr>
      </w:pPr>
    </w:p>
    <w:p w:rsidR="000C5D51" w:rsidRDefault="000C5D51" w:rsidP="000C5D51">
      <w:pPr>
        <w:ind w:left="540"/>
        <w:jc w:val="both"/>
        <w:rPr>
          <w:rFonts w:ascii="Verdana" w:hAnsi="Verdana"/>
          <w:bCs/>
        </w:rPr>
      </w:pPr>
    </w:p>
    <w:p w:rsidR="000C5D51" w:rsidRDefault="000C5D51" w:rsidP="000C5D51"/>
    <w:p w:rsidR="00103437" w:rsidRPr="00803C2A" w:rsidRDefault="00103437" w:rsidP="00803C2A"/>
    <w:sectPr w:rsidR="00103437" w:rsidRPr="00803C2A" w:rsidSect="004B0AAC">
      <w:footerReference w:type="default" r:id="rId7"/>
      <w:pgSz w:w="11906" w:h="16838"/>
      <w:pgMar w:top="1140" w:right="1416" w:bottom="180" w:left="1410" w:header="708" w:footer="708" w:gutter="0"/>
      <w:pgNumType w:fmt="numberInDash"/>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6D9" w:rsidRDefault="00C826D9" w:rsidP="004B0AAC">
      <w:r>
        <w:separator/>
      </w:r>
    </w:p>
  </w:endnote>
  <w:endnote w:type="continuationSeparator" w:id="0">
    <w:p w:rsidR="00C826D9" w:rsidRDefault="00C826D9" w:rsidP="004B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17993"/>
      <w:docPartObj>
        <w:docPartGallery w:val="Page Numbers (Bottom of Page)"/>
        <w:docPartUnique/>
      </w:docPartObj>
    </w:sdtPr>
    <w:sdtContent>
      <w:p w:rsidR="004B0AAC" w:rsidRDefault="004B0AAC">
        <w:pPr>
          <w:pStyle w:val="AltBilgi"/>
          <w:jc w:val="center"/>
        </w:pPr>
        <w:r>
          <w:fldChar w:fldCharType="begin"/>
        </w:r>
        <w:r>
          <w:instrText>PAGE   \* MERGEFORMAT</w:instrText>
        </w:r>
        <w:r>
          <w:fldChar w:fldCharType="separate"/>
        </w:r>
        <w:r w:rsidR="005748B2">
          <w:rPr>
            <w:noProof/>
          </w:rPr>
          <w:t>- 1 -</w:t>
        </w:r>
        <w:r>
          <w:fldChar w:fldCharType="end"/>
        </w:r>
      </w:p>
    </w:sdtContent>
  </w:sdt>
  <w:p w:rsidR="004B0AAC" w:rsidRDefault="004B0A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6D9" w:rsidRDefault="00C826D9" w:rsidP="004B0AAC">
      <w:r>
        <w:separator/>
      </w:r>
    </w:p>
  </w:footnote>
  <w:footnote w:type="continuationSeparator" w:id="0">
    <w:p w:rsidR="00C826D9" w:rsidRDefault="00C826D9" w:rsidP="004B0A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CC"/>
    <w:rsid w:val="000C5D51"/>
    <w:rsid w:val="00103437"/>
    <w:rsid w:val="004B0AAC"/>
    <w:rsid w:val="005748B2"/>
    <w:rsid w:val="00687BF5"/>
    <w:rsid w:val="006F60C6"/>
    <w:rsid w:val="00723062"/>
    <w:rsid w:val="007C38CC"/>
    <w:rsid w:val="00803C2A"/>
    <w:rsid w:val="00A24A0E"/>
    <w:rsid w:val="00A74C64"/>
    <w:rsid w:val="00BA4A75"/>
    <w:rsid w:val="00C826D9"/>
    <w:rsid w:val="00D94E33"/>
    <w:rsid w:val="00FC54FF"/>
    <w:rsid w:val="00FE7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B449"/>
  <w15:chartTrackingRefBased/>
  <w15:docId w15:val="{BE32F481-0899-41A4-9D6B-D79A8B74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D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5D51"/>
    <w:pPr>
      <w:ind w:left="720"/>
      <w:contextualSpacing/>
    </w:pPr>
  </w:style>
  <w:style w:type="paragraph" w:styleId="stBilgi">
    <w:name w:val="header"/>
    <w:basedOn w:val="Normal"/>
    <w:link w:val="stBilgiChar"/>
    <w:uiPriority w:val="99"/>
    <w:unhideWhenUsed/>
    <w:rsid w:val="004B0AAC"/>
    <w:pPr>
      <w:tabs>
        <w:tab w:val="center" w:pos="4536"/>
        <w:tab w:val="right" w:pos="9072"/>
      </w:tabs>
    </w:pPr>
  </w:style>
  <w:style w:type="character" w:customStyle="1" w:styleId="stBilgiChar">
    <w:name w:val="Üst Bilgi Char"/>
    <w:basedOn w:val="VarsaylanParagrafYazTipi"/>
    <w:link w:val="stBilgi"/>
    <w:uiPriority w:val="99"/>
    <w:rsid w:val="004B0A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B0AAC"/>
    <w:pPr>
      <w:tabs>
        <w:tab w:val="center" w:pos="4536"/>
        <w:tab w:val="right" w:pos="9072"/>
      </w:tabs>
    </w:pPr>
  </w:style>
  <w:style w:type="character" w:customStyle="1" w:styleId="AltBilgiChar">
    <w:name w:val="Alt Bilgi Char"/>
    <w:basedOn w:val="VarsaylanParagrafYazTipi"/>
    <w:link w:val="AltBilgi"/>
    <w:uiPriority w:val="99"/>
    <w:rsid w:val="004B0AA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748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48B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65309">
      <w:bodyDiv w:val="1"/>
      <w:marLeft w:val="0"/>
      <w:marRight w:val="0"/>
      <w:marTop w:val="0"/>
      <w:marBottom w:val="0"/>
      <w:divBdr>
        <w:top w:val="none" w:sz="0" w:space="0" w:color="auto"/>
        <w:left w:val="none" w:sz="0" w:space="0" w:color="auto"/>
        <w:bottom w:val="none" w:sz="0" w:space="0" w:color="auto"/>
        <w:right w:val="none" w:sz="0" w:space="0" w:color="auto"/>
      </w:divBdr>
    </w:div>
    <w:div w:id="18575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605</Words>
  <Characters>3454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56</cp:revision>
  <cp:lastPrinted>2025-02-04T13:45:00Z</cp:lastPrinted>
  <dcterms:created xsi:type="dcterms:W3CDTF">2025-01-28T06:35:00Z</dcterms:created>
  <dcterms:modified xsi:type="dcterms:W3CDTF">2025-02-04T13:46:00Z</dcterms:modified>
</cp:coreProperties>
</file>