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A3" w:rsidRDefault="00D41FA3" w:rsidP="00D41FA3">
      <w:pPr>
        <w:jc w:val="center"/>
        <w:rPr>
          <w:rFonts w:ascii="Verdana" w:hAnsi="Verdana"/>
          <w:b/>
          <w:sz w:val="28"/>
          <w:szCs w:val="28"/>
        </w:rPr>
      </w:pPr>
      <w:r>
        <w:rPr>
          <w:rFonts w:ascii="Verdana" w:hAnsi="Verdana"/>
          <w:b/>
          <w:sz w:val="28"/>
          <w:szCs w:val="28"/>
        </w:rPr>
        <w:t>SİMA</w:t>
      </w:r>
      <w:r w:rsidR="0067357E">
        <w:rPr>
          <w:rFonts w:ascii="Verdana" w:hAnsi="Verdana"/>
          <w:b/>
          <w:sz w:val="28"/>
          <w:szCs w:val="28"/>
        </w:rPr>
        <w:t>V BELEDİYE MECLİSİNİN 2024 HAZİRAN</w:t>
      </w:r>
      <w:r>
        <w:rPr>
          <w:rFonts w:ascii="Verdana" w:hAnsi="Verdana"/>
          <w:b/>
          <w:sz w:val="28"/>
          <w:szCs w:val="28"/>
        </w:rPr>
        <w:t xml:space="preserve"> AYI</w:t>
      </w:r>
      <w:r>
        <w:rPr>
          <w:rFonts w:ascii="Verdana" w:hAnsi="Verdana"/>
          <w:b/>
          <w:sz w:val="28"/>
          <w:szCs w:val="28"/>
        </w:rPr>
        <w:br/>
        <w:t>MECLİS KARAR ÖZETLERİ</w:t>
      </w:r>
    </w:p>
    <w:p w:rsidR="00D41FA3" w:rsidRDefault="00D41FA3" w:rsidP="00D41FA3">
      <w:pPr>
        <w:jc w:val="center"/>
        <w:rPr>
          <w:b/>
        </w:rPr>
      </w:pPr>
    </w:p>
    <w:p w:rsidR="00D41FA3" w:rsidRDefault="00D41FA3" w:rsidP="00D41FA3">
      <w:pPr>
        <w:jc w:val="both"/>
        <w:rPr>
          <w:rFonts w:ascii="Verdana" w:hAnsi="Verdana"/>
        </w:rPr>
      </w:pPr>
      <w:r>
        <w:rPr>
          <w:rFonts w:ascii="Verdana" w:hAnsi="Verdana"/>
        </w:rPr>
        <w:t xml:space="preserve">             Simav Belediye Meclisi Meclis Başkanı Belediye Başkanı Kübra TEKEL AKTULUN, Meclis Üyeleri Mehmet Akif GÖK, Hasan Ali ÖZER, </w:t>
      </w:r>
      <w:r w:rsidR="0067357E">
        <w:rPr>
          <w:rFonts w:ascii="Verdana" w:hAnsi="Verdana"/>
        </w:rPr>
        <w:t xml:space="preserve">Mehmet GÖRO, </w:t>
      </w:r>
      <w:r>
        <w:rPr>
          <w:rFonts w:ascii="Verdana" w:hAnsi="Verdana"/>
        </w:rPr>
        <w:t>Gülbin ÇAYIR, Emre KARAAĞAÇ, Ahmet AYHAN, İbrahim AYDOĞAN, Eşref A</w:t>
      </w:r>
      <w:r w:rsidR="0067357E">
        <w:rPr>
          <w:rFonts w:ascii="Verdana" w:hAnsi="Verdana"/>
        </w:rPr>
        <w:t xml:space="preserve">SLAN, Raşit KAZAK, Fatih KALAY, </w:t>
      </w:r>
      <w:r>
        <w:rPr>
          <w:rFonts w:ascii="Verdana" w:hAnsi="Verdana"/>
        </w:rPr>
        <w:t>Recep GÜLEÇ, Mehmet SALGAR, Abdullah Emre ÇETİNER v</w:t>
      </w:r>
      <w:r w:rsidR="007F12DA">
        <w:rPr>
          <w:rFonts w:ascii="Verdana" w:hAnsi="Verdana"/>
        </w:rPr>
        <w:t>e Yasin ÖZER’ in iştiraki ile 03</w:t>
      </w:r>
      <w:r w:rsidR="0067357E">
        <w:rPr>
          <w:rFonts w:ascii="Verdana" w:hAnsi="Verdana"/>
        </w:rPr>
        <w:t>.06.2024 Pazartesi günü saat: 18</w:t>
      </w:r>
      <w:r>
        <w:rPr>
          <w:rFonts w:ascii="Verdana" w:hAnsi="Verdana"/>
        </w:rPr>
        <w:t>.00’de toplandı.</w:t>
      </w:r>
    </w:p>
    <w:p w:rsidR="00D41FA3" w:rsidRDefault="00D41FA3" w:rsidP="00D41FA3">
      <w:pPr>
        <w:jc w:val="both"/>
        <w:rPr>
          <w:rFonts w:ascii="Verdana" w:hAnsi="Verdana"/>
        </w:rPr>
      </w:pPr>
    </w:p>
    <w:p w:rsidR="00D41FA3" w:rsidRDefault="00D41FA3" w:rsidP="00D41FA3">
      <w:pPr>
        <w:ind w:firstLine="567"/>
        <w:jc w:val="both"/>
        <w:rPr>
          <w:rFonts w:ascii="Verdana" w:hAnsi="Verdana"/>
        </w:rPr>
      </w:pPr>
      <w:r>
        <w:rPr>
          <w:rFonts w:ascii="Verdana" w:hAnsi="Verdana"/>
        </w:rPr>
        <w:t xml:space="preserve">Gündem Maddelerinin müzakerelerine geçildi. </w:t>
      </w:r>
    </w:p>
    <w:p w:rsidR="00B3538F" w:rsidRPr="005B2F48" w:rsidRDefault="00D41FA3" w:rsidP="00D41FA3">
      <w:pPr>
        <w:numPr>
          <w:ilvl w:val="0"/>
          <w:numId w:val="1"/>
        </w:numPr>
        <w:ind w:left="0" w:firstLine="540"/>
        <w:jc w:val="both"/>
        <w:rPr>
          <w:rFonts w:ascii="Verdana" w:hAnsi="Verdana"/>
          <w:bCs/>
        </w:rPr>
      </w:pPr>
      <w:r w:rsidRPr="005B2F48">
        <w:rPr>
          <w:rFonts w:ascii="Verdana" w:hAnsi="Verdana"/>
        </w:rPr>
        <w:t>Gündemin 1. maddesinde</w:t>
      </w:r>
      <w:r w:rsidRPr="005B2F48">
        <w:rPr>
          <w:rFonts w:ascii="Verdana" w:hAnsi="Verdana"/>
          <w:b/>
          <w:sz w:val="22"/>
          <w:szCs w:val="22"/>
        </w:rPr>
        <w:t xml:space="preserve"> </w:t>
      </w:r>
      <w:r w:rsidRPr="005B2F48">
        <w:rPr>
          <w:rFonts w:ascii="Verdana" w:hAnsi="Verdana"/>
        </w:rPr>
        <w:t xml:space="preserve">yazılı olan </w:t>
      </w:r>
      <w:r w:rsidR="005B2F48" w:rsidRPr="005B2F48">
        <w:rPr>
          <w:rFonts w:ascii="Verdana" w:hAnsi="Verdana"/>
          <w:color w:val="000000"/>
        </w:rPr>
        <w:t xml:space="preserve">Kütahya Valiliği Gençlik ve Spor İl Müdürlüğü ile Simav Kaymakamlığı Milli Emlak Şefliğinin mülkiyeti Maliye Hazinesine ait Dört Eylül Mahallesi 39 ada 70 parsel( Eski Hastane Yeri) nolu taşınmazın Sağlık Tesisi Alanından Sosyal Tesis Alanına imar planı  değişikliği yapılması isteklerinin </w:t>
      </w:r>
      <w:r w:rsidR="005B2F48" w:rsidRPr="005B2F48">
        <w:rPr>
          <w:rFonts w:ascii="Verdana" w:hAnsi="Verdana"/>
          <w:bCs/>
        </w:rPr>
        <w:t>İmar Komisyonuna havale edilerek saat 18:30’ da yapılacak olan 2. oturumda tekrar görüşülmesine</w:t>
      </w:r>
      <w:r w:rsidR="005B2F48" w:rsidRPr="005B2F48">
        <w:rPr>
          <w:rFonts w:ascii="Verdana" w:hAnsi="Verdana"/>
          <w:bCs/>
          <w:color w:val="000000"/>
        </w:rPr>
        <w:t xml:space="preserve"> oybirliği ile karar verildi.</w:t>
      </w:r>
    </w:p>
    <w:p w:rsidR="005B2F48" w:rsidRPr="005B2F48" w:rsidRDefault="005B2F48" w:rsidP="005B2F48">
      <w:pPr>
        <w:numPr>
          <w:ilvl w:val="0"/>
          <w:numId w:val="1"/>
        </w:numPr>
        <w:ind w:left="0" w:firstLine="540"/>
        <w:jc w:val="both"/>
        <w:rPr>
          <w:rFonts w:ascii="Verdana" w:hAnsi="Verdana"/>
          <w:bCs/>
        </w:rPr>
      </w:pPr>
      <w:r w:rsidRPr="005B2F48">
        <w:rPr>
          <w:rFonts w:ascii="Verdana" w:hAnsi="Verdana"/>
        </w:rPr>
        <w:t>Gündemin 2. maddesinde</w:t>
      </w:r>
      <w:r w:rsidRPr="005B2F48">
        <w:rPr>
          <w:rFonts w:ascii="Verdana" w:hAnsi="Verdana"/>
          <w:b/>
          <w:sz w:val="22"/>
          <w:szCs w:val="22"/>
        </w:rPr>
        <w:t xml:space="preserve"> </w:t>
      </w:r>
      <w:r w:rsidRPr="005B2F48">
        <w:rPr>
          <w:rFonts w:ascii="Verdana" w:hAnsi="Verdana"/>
        </w:rPr>
        <w:t xml:space="preserve">yazılı olan </w:t>
      </w:r>
      <w:r w:rsidRPr="005B2F48">
        <w:rPr>
          <w:rFonts w:ascii="Verdana" w:hAnsi="Verdana"/>
          <w:bCs/>
          <w:color w:val="000000"/>
        </w:rPr>
        <w:t xml:space="preserve">Beyce Mahallesi 232 ada 5 parsel nolu taşınmazın Terminal Alanından Belediye Hizmet Alanına(Su Dolum Tesisi) imar planı değişikliği yapılması konusunun </w:t>
      </w:r>
      <w:r w:rsidRPr="005B2F48">
        <w:rPr>
          <w:rFonts w:ascii="Verdana" w:hAnsi="Verdana"/>
          <w:bCs/>
        </w:rPr>
        <w:t>İmar Komisyonuna havale edilerek saat 18:30’ da yapılacak olan 2. oturumda tekrar görüşülmesine</w:t>
      </w:r>
      <w:r w:rsidRPr="005B2F48">
        <w:rPr>
          <w:rFonts w:ascii="Verdana" w:hAnsi="Verdana"/>
          <w:bCs/>
          <w:color w:val="000000"/>
        </w:rPr>
        <w:t xml:space="preserve"> oybirliği ile karar verildi.</w:t>
      </w:r>
    </w:p>
    <w:p w:rsidR="00D41FA3" w:rsidRPr="00E40942" w:rsidRDefault="00D41FA3" w:rsidP="005B2F48">
      <w:pPr>
        <w:jc w:val="both"/>
        <w:rPr>
          <w:rFonts w:ascii="Verdana" w:hAnsi="Verdana"/>
          <w:bCs/>
        </w:rPr>
      </w:pPr>
    </w:p>
    <w:p w:rsidR="00D41FA3" w:rsidRDefault="005B2F48" w:rsidP="00D41FA3">
      <w:pPr>
        <w:ind w:firstLine="540"/>
        <w:jc w:val="both"/>
        <w:rPr>
          <w:rFonts w:ascii="Verdana" w:hAnsi="Verdana"/>
        </w:rPr>
      </w:pPr>
      <w:r>
        <w:rPr>
          <w:rFonts w:ascii="Verdana" w:hAnsi="Verdana"/>
          <w:bCs/>
        </w:rPr>
        <w:t>İmar</w:t>
      </w:r>
      <w:r w:rsidR="007E3929">
        <w:rPr>
          <w:rFonts w:ascii="Verdana" w:hAnsi="Verdana"/>
          <w:bCs/>
        </w:rPr>
        <w:t xml:space="preserve"> Komisyonunca hazırlanan raporlarının</w:t>
      </w:r>
      <w:bookmarkStart w:id="0" w:name="_GoBack"/>
      <w:bookmarkEnd w:id="0"/>
      <w:r w:rsidR="00D41FA3" w:rsidRPr="00E40942">
        <w:rPr>
          <w:rFonts w:ascii="Verdana" w:hAnsi="Verdana"/>
          <w:bCs/>
        </w:rPr>
        <w:t xml:space="preserve"> görüşülmesi için </w:t>
      </w:r>
      <w:r w:rsidR="00D41FA3" w:rsidRPr="00E40942">
        <w:rPr>
          <w:rFonts w:ascii="Verdana" w:hAnsi="Verdana"/>
        </w:rPr>
        <w:t xml:space="preserve">Meclis Başkanı Belediye Başkanı  </w:t>
      </w:r>
      <w:r w:rsidR="00D41FA3">
        <w:rPr>
          <w:rFonts w:ascii="Verdana" w:hAnsi="Verdana"/>
        </w:rPr>
        <w:t>Kübra TEKEL AKTULUN, Meclis Üyeleri Mehmet Akif GÖK, Hasan Ali ÖZER,</w:t>
      </w:r>
      <w:r>
        <w:rPr>
          <w:rFonts w:ascii="Verdana" w:hAnsi="Verdana"/>
        </w:rPr>
        <w:t>Mehmet GÖRO,</w:t>
      </w:r>
      <w:r w:rsidR="00D41FA3">
        <w:rPr>
          <w:rFonts w:ascii="Verdana" w:hAnsi="Verdana"/>
        </w:rPr>
        <w:t xml:space="preserve"> Gülbin ÇAYIR, Emre KARAAĞAÇ, Ahmet AYHAN, İbrahim AYDOĞAN, Eşref ASLAN, Raşit KAZAK, Fatih KALAY, Recep GÜLEÇ, Mehmet SALGAR, Abdullah Emre ÇETİNER v</w:t>
      </w:r>
      <w:r>
        <w:rPr>
          <w:rFonts w:ascii="Verdana" w:hAnsi="Verdana"/>
        </w:rPr>
        <w:t>e Yasin ÖZER’ in iştiraki ile 03.06</w:t>
      </w:r>
      <w:r w:rsidR="00D41FA3">
        <w:rPr>
          <w:rFonts w:ascii="Verdana" w:hAnsi="Verdana"/>
        </w:rPr>
        <w:t xml:space="preserve">.2024 Pazartesi günü </w:t>
      </w:r>
      <w:r>
        <w:rPr>
          <w:rFonts w:ascii="Verdana" w:hAnsi="Verdana"/>
        </w:rPr>
        <w:t>saat: 18</w:t>
      </w:r>
      <w:r w:rsidR="00D41FA3" w:rsidRPr="00E40942">
        <w:rPr>
          <w:rFonts w:ascii="Verdana" w:hAnsi="Verdana"/>
        </w:rPr>
        <w:t>.30’da toplandı.</w:t>
      </w:r>
    </w:p>
    <w:p w:rsidR="005B2F48" w:rsidRDefault="005B2F48" w:rsidP="00D41FA3">
      <w:pPr>
        <w:ind w:firstLine="540"/>
        <w:jc w:val="both"/>
        <w:rPr>
          <w:rFonts w:ascii="Verdana" w:hAnsi="Verdana"/>
        </w:rPr>
      </w:pPr>
    </w:p>
    <w:p w:rsidR="005B2F48" w:rsidRDefault="005B2F48" w:rsidP="005B2F48">
      <w:pPr>
        <w:ind w:firstLine="540"/>
        <w:jc w:val="both"/>
        <w:rPr>
          <w:rFonts w:ascii="Verdana" w:hAnsi="Verdana"/>
        </w:rPr>
      </w:pPr>
      <w:r>
        <w:rPr>
          <w:rFonts w:ascii="Verdana" w:hAnsi="Verdana"/>
        </w:rPr>
        <w:t>Gündem Maddelerinin müzakeresine geçildi.</w:t>
      </w:r>
    </w:p>
    <w:p w:rsidR="005B2F48" w:rsidRDefault="005B2F48" w:rsidP="005B2F48">
      <w:pPr>
        <w:ind w:firstLine="540"/>
        <w:jc w:val="both"/>
        <w:rPr>
          <w:rFonts w:ascii="Verdana" w:hAnsi="Verdana"/>
        </w:rPr>
      </w:pPr>
    </w:p>
    <w:p w:rsidR="005B2F48" w:rsidRDefault="005B2F48" w:rsidP="005B2F48">
      <w:pPr>
        <w:autoSpaceDE w:val="0"/>
        <w:autoSpaceDN w:val="0"/>
        <w:adjustRightInd w:val="0"/>
        <w:jc w:val="both"/>
        <w:rPr>
          <w:rFonts w:ascii="Verdana" w:hAnsi="Verdana"/>
        </w:rPr>
      </w:pPr>
      <w:r w:rsidRPr="005B2F48">
        <w:rPr>
          <w:b/>
        </w:rPr>
        <w:t xml:space="preserve">     3)</w:t>
      </w:r>
      <w:r>
        <w:rPr>
          <w:rFonts w:ascii="Verdana" w:hAnsi="Verdana"/>
          <w:b/>
        </w:rPr>
        <w:t xml:space="preserve"> </w:t>
      </w:r>
      <w:r w:rsidRPr="000106B4">
        <w:rPr>
          <w:rFonts w:ascii="Verdana" w:hAnsi="Verdana"/>
        </w:rPr>
        <w:t xml:space="preserve">İmar Komisyonuna havale edilen </w:t>
      </w:r>
      <w:r w:rsidR="000F0AA8" w:rsidRPr="005B2F48">
        <w:rPr>
          <w:rFonts w:ascii="Verdana" w:hAnsi="Verdana"/>
          <w:color w:val="000000"/>
        </w:rPr>
        <w:t>Kütahya Valiliği Gençlik ve Spor İl Müdürlüğü ile Simav Kaymakamlığı Milli Emlak Şefliğinin mülkiyeti Maliye Hazinesine ait Dört Eylül Mahallesi 39 ada 70 parsel( Eski Hastane Yeri) nolu taşınmazın Sağlık Tesisi Alanından Sosyal Tesis Alanına imar planı  değişikliği</w:t>
      </w:r>
      <w:r w:rsidR="000F0AA8">
        <w:rPr>
          <w:rFonts w:ascii="Verdana" w:hAnsi="Verdana"/>
          <w:color w:val="000000"/>
        </w:rPr>
        <w:t xml:space="preserve"> </w:t>
      </w:r>
      <w:r w:rsidR="000F0AA8" w:rsidRPr="000106B4">
        <w:rPr>
          <w:rFonts w:ascii="Verdana" w:eastAsiaTheme="minorHAnsi" w:hAnsi="Verdana"/>
          <w:lang w:val="x-none" w:eastAsia="en-US"/>
        </w:rPr>
        <w:t>yapılması</w:t>
      </w:r>
      <w:r w:rsidR="000F0AA8" w:rsidRPr="000106B4">
        <w:rPr>
          <w:rFonts w:ascii="Verdana" w:eastAsiaTheme="minorHAnsi" w:hAnsi="Verdana"/>
          <w:lang w:eastAsia="en-US"/>
        </w:rPr>
        <w:t xml:space="preserve"> </w:t>
      </w:r>
      <w:r w:rsidR="000F0AA8" w:rsidRPr="000106B4">
        <w:rPr>
          <w:rFonts w:ascii="Verdana" w:hAnsi="Verdana"/>
          <w:bCs/>
          <w:color w:val="000000"/>
        </w:rPr>
        <w:t xml:space="preserve">ile ilgili İmar Komisyonu raporu doğrultusunda ; </w:t>
      </w:r>
      <w:r w:rsidR="000F0AA8" w:rsidRPr="000106B4">
        <w:rPr>
          <w:rFonts w:ascii="Verdana" w:eastAsiaTheme="minorHAnsi" w:hAnsi="Verdana"/>
          <w:color w:val="000000"/>
          <w:lang w:eastAsia="en-US"/>
        </w:rPr>
        <w:t xml:space="preserve">Şehir Plancısı tarafından hazırlanan plan değişikliği tasarılarının onaylanmasına, </w:t>
      </w:r>
      <w:r w:rsidR="000F0AA8" w:rsidRPr="000106B4">
        <w:rPr>
          <w:rFonts w:ascii="Verdana" w:hAnsi="Verdana"/>
        </w:rPr>
        <w:t>oybirliği ile karar verildi</w:t>
      </w:r>
      <w:r w:rsidR="000F0AA8">
        <w:rPr>
          <w:rFonts w:ascii="Verdana" w:hAnsi="Verdana"/>
        </w:rPr>
        <w:t>.</w:t>
      </w:r>
    </w:p>
    <w:p w:rsidR="000F0AA8" w:rsidRPr="000F0AA8" w:rsidRDefault="000F0AA8" w:rsidP="000F0AA8">
      <w:pPr>
        <w:autoSpaceDE w:val="0"/>
        <w:autoSpaceDN w:val="0"/>
        <w:adjustRightInd w:val="0"/>
        <w:jc w:val="both"/>
        <w:rPr>
          <w:rFonts w:ascii="Verdana" w:hAnsi="Verdana"/>
        </w:rPr>
      </w:pPr>
      <w:r>
        <w:rPr>
          <w:rFonts w:ascii="Verdana" w:hAnsi="Verdana"/>
        </w:rPr>
        <w:t xml:space="preserve">  </w:t>
      </w:r>
      <w:r w:rsidRPr="000F0AA8">
        <w:rPr>
          <w:rFonts w:ascii="Verdana" w:hAnsi="Verdana"/>
          <w:b/>
          <w:sz w:val="20"/>
          <w:szCs w:val="20"/>
        </w:rPr>
        <w:t>4)</w:t>
      </w:r>
      <w:r>
        <w:rPr>
          <w:rFonts w:ascii="Verdana" w:hAnsi="Verdana"/>
          <w:b/>
          <w:sz w:val="20"/>
          <w:szCs w:val="20"/>
        </w:rPr>
        <w:t xml:space="preserve"> </w:t>
      </w:r>
      <w:r w:rsidRPr="000F0AA8">
        <w:rPr>
          <w:rFonts w:ascii="Verdana" w:hAnsi="Verdana"/>
        </w:rPr>
        <w:t xml:space="preserve">İmar Komisyonuna havale edilen </w:t>
      </w:r>
      <w:r w:rsidRPr="000F0AA8">
        <w:rPr>
          <w:rFonts w:ascii="Verdana" w:hAnsi="Verdana"/>
          <w:bCs/>
          <w:color w:val="000000"/>
        </w:rPr>
        <w:t xml:space="preserve">Beyce Mahallesi 232 ada 5 parsel nolu taşınmazın Terminal Alanından Belediye Hizmet Alanına(Su Dolum Tesisi) imar planı değişikliği yapılması ile ilgili İmar Komisyonu raporu doğrultusunda ; </w:t>
      </w:r>
      <w:r w:rsidRPr="000F0AA8">
        <w:rPr>
          <w:rFonts w:ascii="Verdana" w:eastAsiaTheme="minorHAnsi" w:hAnsi="Verdana"/>
          <w:color w:val="000000"/>
          <w:lang w:eastAsia="en-US"/>
        </w:rPr>
        <w:t xml:space="preserve">Şehir Plancısı tarafından hazırlanan plan değişikliği tasarılarının onaylanmasına, </w:t>
      </w:r>
      <w:r w:rsidRPr="000F0AA8">
        <w:rPr>
          <w:rFonts w:ascii="Verdana" w:hAnsi="Verdana"/>
        </w:rPr>
        <w:t>oybirliği ile karar verildi.</w:t>
      </w:r>
    </w:p>
    <w:p w:rsidR="00D41FA3" w:rsidRDefault="00D41FA3" w:rsidP="000F0AA8">
      <w:pPr>
        <w:ind w:firstLine="708"/>
        <w:jc w:val="both"/>
        <w:rPr>
          <w:rFonts w:ascii="Verdana" w:hAnsi="Verdana"/>
        </w:rPr>
      </w:pPr>
      <w:r>
        <w:rPr>
          <w:rFonts w:ascii="Verdana" w:hAnsi="Verdana"/>
        </w:rPr>
        <w:t>Gündemde görüşülecek başka bir konu ya da gündem maddesi bu</w:t>
      </w:r>
      <w:r w:rsidR="000F0AA8">
        <w:rPr>
          <w:rFonts w:ascii="Verdana" w:hAnsi="Verdana"/>
        </w:rPr>
        <w:t>lunmadığından oturum kapandı. 03.06</w:t>
      </w:r>
      <w:r>
        <w:rPr>
          <w:rFonts w:ascii="Verdana" w:hAnsi="Verdana"/>
        </w:rPr>
        <w:t>.2024</w:t>
      </w:r>
    </w:p>
    <w:p w:rsidR="000F0AA8" w:rsidRDefault="000F0AA8" w:rsidP="000F0AA8">
      <w:pPr>
        <w:tabs>
          <w:tab w:val="left" w:pos="6375"/>
        </w:tabs>
        <w:jc w:val="center"/>
      </w:pPr>
    </w:p>
    <w:p w:rsidR="000F0AA8" w:rsidRPr="000F0AA8" w:rsidRDefault="000F0AA8" w:rsidP="000F0AA8">
      <w:pPr>
        <w:tabs>
          <w:tab w:val="left" w:pos="6375"/>
        </w:tabs>
        <w:jc w:val="center"/>
        <w:rPr>
          <w:rFonts w:ascii="Verdana" w:hAnsi="Verdana"/>
        </w:rPr>
      </w:pPr>
      <w:r>
        <w:t xml:space="preserve">                                                                             </w:t>
      </w:r>
      <w:r w:rsidRPr="000F0AA8">
        <w:rPr>
          <w:rFonts w:ascii="Verdana" w:hAnsi="Verdana"/>
        </w:rPr>
        <w:t xml:space="preserve">Kübra TEKEL AKTULUN                                                                                                                                                                                                                                               </w:t>
      </w:r>
    </w:p>
    <w:p w:rsidR="000F0AA8" w:rsidRDefault="000F0AA8" w:rsidP="000F0AA8">
      <w:pPr>
        <w:tabs>
          <w:tab w:val="left" w:pos="6375"/>
        </w:tabs>
        <w:rPr>
          <w:rFonts w:ascii="Verdana" w:hAnsi="Verdana"/>
        </w:rPr>
      </w:pPr>
      <w:r>
        <w:rPr>
          <w:rFonts w:ascii="Verdana" w:hAnsi="Verdana"/>
        </w:rPr>
        <w:t xml:space="preserve">                                                                             Yük. İnş. Müh. </w:t>
      </w:r>
    </w:p>
    <w:p w:rsidR="000F0AA8" w:rsidRDefault="000F0AA8" w:rsidP="000F0AA8">
      <w:pPr>
        <w:tabs>
          <w:tab w:val="left" w:pos="6375"/>
        </w:tabs>
        <w:rPr>
          <w:rFonts w:ascii="Verdana" w:hAnsi="Verdana"/>
        </w:rPr>
      </w:pPr>
      <w:r>
        <w:rPr>
          <w:rFonts w:ascii="Verdana" w:hAnsi="Verdana"/>
        </w:rPr>
        <w:t xml:space="preserve">                                                                           Belediye Başkanı </w:t>
      </w:r>
    </w:p>
    <w:p w:rsidR="00D41FA3" w:rsidRDefault="00D41FA3" w:rsidP="00D41FA3"/>
    <w:p w:rsidR="00D41FA3" w:rsidRDefault="00D41FA3" w:rsidP="00D41FA3"/>
    <w:p w:rsidR="00D41FA3" w:rsidRDefault="00D41FA3" w:rsidP="00D41FA3"/>
    <w:p w:rsidR="00FE29CC" w:rsidRPr="00D41FA3" w:rsidRDefault="00FE29CC" w:rsidP="00D41FA3"/>
    <w:sectPr w:rsidR="00FE29CC" w:rsidRPr="00D41FA3" w:rsidSect="000F0AA8">
      <w:pgSz w:w="11906" w:h="16838"/>
      <w:pgMar w:top="1417" w:right="707" w:bottom="0" w:left="1417" w:header="708"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8FC" w:rsidRDefault="009018FC">
      <w:r>
        <w:separator/>
      </w:r>
    </w:p>
  </w:endnote>
  <w:endnote w:type="continuationSeparator" w:id="0">
    <w:p w:rsidR="009018FC" w:rsidRDefault="0090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8FC" w:rsidRDefault="009018FC">
      <w:r>
        <w:separator/>
      </w:r>
    </w:p>
  </w:footnote>
  <w:footnote w:type="continuationSeparator" w:id="0">
    <w:p w:rsidR="009018FC" w:rsidRDefault="009018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10"/>
    <w:rsid w:val="000F0AA8"/>
    <w:rsid w:val="001A630E"/>
    <w:rsid w:val="005B2F48"/>
    <w:rsid w:val="0067357E"/>
    <w:rsid w:val="00727310"/>
    <w:rsid w:val="007E3929"/>
    <w:rsid w:val="007F12DA"/>
    <w:rsid w:val="007F4A40"/>
    <w:rsid w:val="009018FC"/>
    <w:rsid w:val="00B3538F"/>
    <w:rsid w:val="00D35D69"/>
    <w:rsid w:val="00D41FA3"/>
    <w:rsid w:val="00EF5910"/>
    <w:rsid w:val="00FA218B"/>
    <w:rsid w:val="00FE2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43EDC"/>
  <w15:chartTrackingRefBased/>
  <w15:docId w15:val="{946F75C4-955B-44BE-B451-9F8D6391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41FA3"/>
    <w:pPr>
      <w:tabs>
        <w:tab w:val="center" w:pos="4536"/>
        <w:tab w:val="right" w:pos="9072"/>
      </w:tabs>
    </w:pPr>
  </w:style>
  <w:style w:type="character" w:customStyle="1" w:styleId="AltBilgiChar">
    <w:name w:val="Alt Bilgi Char"/>
    <w:basedOn w:val="VarsaylanParagrafYazTipi"/>
    <w:link w:val="AltBilgi"/>
    <w:uiPriority w:val="99"/>
    <w:rsid w:val="00D41FA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41FA3"/>
    <w:pPr>
      <w:ind w:left="720"/>
      <w:contextualSpacing/>
    </w:pPr>
  </w:style>
  <w:style w:type="paragraph" w:styleId="stBilgi">
    <w:name w:val="header"/>
    <w:basedOn w:val="Normal"/>
    <w:link w:val="stBilgiChar"/>
    <w:uiPriority w:val="99"/>
    <w:unhideWhenUsed/>
    <w:rsid w:val="000F0AA8"/>
    <w:pPr>
      <w:tabs>
        <w:tab w:val="center" w:pos="4536"/>
        <w:tab w:val="right" w:pos="9072"/>
      </w:tabs>
    </w:pPr>
  </w:style>
  <w:style w:type="character" w:customStyle="1" w:styleId="stBilgiChar">
    <w:name w:val="Üst Bilgi Char"/>
    <w:basedOn w:val="VarsaylanParagrafYazTipi"/>
    <w:link w:val="stBilgi"/>
    <w:uiPriority w:val="99"/>
    <w:rsid w:val="000F0AA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A630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630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469</Words>
  <Characters>2676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22</cp:revision>
  <cp:lastPrinted>2024-06-04T10:40:00Z</cp:lastPrinted>
  <dcterms:created xsi:type="dcterms:W3CDTF">2024-06-03T13:33:00Z</dcterms:created>
  <dcterms:modified xsi:type="dcterms:W3CDTF">2024-06-04T12:16:00Z</dcterms:modified>
</cp:coreProperties>
</file>