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1C4" w:rsidRDefault="003C41C4">
      <w:pPr>
        <w:rPr>
          <w:rFonts w:ascii="Verdana" w:hAnsi="Verdana"/>
          <w:bCs/>
          <w:color w:val="000000"/>
        </w:rPr>
      </w:pPr>
    </w:p>
    <w:p w:rsidR="007D02AC" w:rsidRDefault="007D02AC" w:rsidP="007D02AC">
      <w:pPr>
        <w:jc w:val="center"/>
        <w:rPr>
          <w:rFonts w:ascii="Verdana" w:hAnsi="Verdana"/>
          <w:b/>
          <w:sz w:val="28"/>
          <w:szCs w:val="28"/>
        </w:rPr>
      </w:pPr>
      <w:r>
        <w:rPr>
          <w:rFonts w:ascii="Verdana" w:hAnsi="Verdana"/>
          <w:b/>
          <w:sz w:val="28"/>
          <w:szCs w:val="28"/>
        </w:rPr>
        <w:t>SİMAV BELEDİYE MECLİSİNİN 2024 EYLÜL AYI</w:t>
      </w:r>
      <w:r>
        <w:rPr>
          <w:rFonts w:ascii="Verdana" w:hAnsi="Verdana"/>
          <w:b/>
          <w:sz w:val="28"/>
          <w:szCs w:val="28"/>
        </w:rPr>
        <w:br/>
        <w:t>MECLİS KARAR ÖZETLERİ</w:t>
      </w:r>
    </w:p>
    <w:p w:rsidR="007D02AC" w:rsidRDefault="007D02AC" w:rsidP="007D02AC">
      <w:pPr>
        <w:jc w:val="center"/>
        <w:rPr>
          <w:b/>
        </w:rPr>
      </w:pPr>
    </w:p>
    <w:p w:rsidR="007D02AC" w:rsidRDefault="007D02AC" w:rsidP="007D02AC">
      <w:pPr>
        <w:jc w:val="both"/>
        <w:rPr>
          <w:rFonts w:ascii="Verdana" w:hAnsi="Verdana"/>
        </w:rPr>
      </w:pPr>
      <w:r>
        <w:rPr>
          <w:rFonts w:ascii="Verdana" w:hAnsi="Verdana"/>
        </w:rPr>
        <w:t xml:space="preserve">             </w:t>
      </w:r>
      <w:proofErr w:type="gramStart"/>
      <w:r>
        <w:rPr>
          <w:rFonts w:ascii="Verdana" w:hAnsi="Verdana"/>
        </w:rPr>
        <w:t>Simav Belediye Meclisi Meclis Başkanı Belediye Başkanı Kübra TEKEL AKTULUN, Meclis Üyeleri Hasan Ali ÖZER, Mehmet GÖRO, Gülbin ÇAYIR, Emre KARAAĞAÇ, Ahmet AYHAN, İbrahim AYDOĞAN, Eşref ASLAN, Raşit KAZAK, Fatih KALAY, Hicret KARAMAN KAYMAK, Recep GÜLEÇ, Mehmet SALGAR, Abdullah Emre ÇETİNER ve Yasin ÖZER’ in iştiraki ile 02.09.2024 Pazartesi günü saat: 17.00’de toplandı.</w:t>
      </w:r>
      <w:proofErr w:type="gramEnd"/>
    </w:p>
    <w:p w:rsidR="007D02AC" w:rsidRDefault="007D02AC" w:rsidP="007D02AC">
      <w:pPr>
        <w:jc w:val="both"/>
        <w:rPr>
          <w:rFonts w:ascii="Verdana" w:hAnsi="Verdana"/>
        </w:rPr>
      </w:pPr>
    </w:p>
    <w:p w:rsidR="007D02AC" w:rsidRDefault="007D02AC" w:rsidP="007D02AC">
      <w:pPr>
        <w:jc w:val="both"/>
        <w:rPr>
          <w:rFonts w:ascii="Verdana" w:hAnsi="Verdana"/>
        </w:rPr>
      </w:pPr>
    </w:p>
    <w:p w:rsidR="007D02AC" w:rsidRDefault="007D02AC" w:rsidP="007D02AC">
      <w:pPr>
        <w:ind w:firstLine="567"/>
        <w:jc w:val="both"/>
        <w:rPr>
          <w:rFonts w:ascii="Verdana" w:hAnsi="Verdana"/>
        </w:rPr>
      </w:pPr>
      <w:r>
        <w:rPr>
          <w:rFonts w:ascii="Verdana" w:hAnsi="Verdana"/>
        </w:rPr>
        <w:t xml:space="preserve">Gündem Maddelerinin müzakerelerine geçildi. </w:t>
      </w:r>
    </w:p>
    <w:p w:rsidR="007D02AC" w:rsidRDefault="007D02AC" w:rsidP="007D02AC">
      <w:pPr>
        <w:numPr>
          <w:ilvl w:val="0"/>
          <w:numId w:val="1"/>
        </w:numPr>
        <w:ind w:left="0" w:firstLine="540"/>
        <w:jc w:val="both"/>
        <w:rPr>
          <w:rFonts w:ascii="Verdana" w:hAnsi="Verdana"/>
          <w:bCs/>
        </w:rPr>
      </w:pPr>
      <w:r>
        <w:rPr>
          <w:rFonts w:ascii="Verdana" w:hAnsi="Verdana"/>
        </w:rPr>
        <w:t>Gündemin 1. maddesinde</w:t>
      </w:r>
      <w:r>
        <w:rPr>
          <w:rFonts w:ascii="Verdana" w:hAnsi="Verdana"/>
          <w:b/>
          <w:sz w:val="22"/>
          <w:szCs w:val="22"/>
        </w:rPr>
        <w:t xml:space="preserve"> </w:t>
      </w:r>
      <w:r>
        <w:rPr>
          <w:rFonts w:ascii="Verdana" w:hAnsi="Verdana"/>
        </w:rPr>
        <w:t xml:space="preserve">yazılı olan </w:t>
      </w:r>
      <w:r>
        <w:rPr>
          <w:rFonts w:ascii="Verdana" w:hAnsi="Verdana"/>
          <w:bCs/>
          <w:color w:val="000000"/>
        </w:rPr>
        <w:t>Ahmetli Köyü Muhtarlığının emlak işlerinin belediyemize bağlanmasına oybirliği ile karar verildi.</w:t>
      </w:r>
    </w:p>
    <w:p w:rsidR="007D02AC" w:rsidRPr="00634F88" w:rsidRDefault="007D02AC" w:rsidP="00A13078">
      <w:pPr>
        <w:numPr>
          <w:ilvl w:val="0"/>
          <w:numId w:val="1"/>
        </w:numPr>
        <w:ind w:left="0" w:firstLine="540"/>
        <w:jc w:val="both"/>
        <w:rPr>
          <w:rFonts w:ascii="Verdana" w:hAnsi="Verdana"/>
        </w:rPr>
      </w:pPr>
      <w:r w:rsidRPr="00634F88">
        <w:rPr>
          <w:rFonts w:ascii="Verdana" w:hAnsi="Verdana"/>
          <w:bCs/>
        </w:rPr>
        <w:t xml:space="preserve">Gündemin 2. Maddesinde yazılı olan </w:t>
      </w:r>
      <w:r w:rsidRPr="00634F88">
        <w:rPr>
          <w:rFonts w:ascii="Verdana" w:eastAsia="MS Mincho" w:hAnsi="Verdana"/>
          <w:color w:val="000000"/>
          <w:lang w:val="x-none" w:eastAsia="ja-JP"/>
        </w:rPr>
        <w:t xml:space="preserve">5393 Sayılı Belediye Kanununun 18.maddesinin (d) bendi ve 68.maddesi gereğince </w:t>
      </w:r>
      <w:r w:rsidRPr="00634F88">
        <w:rPr>
          <w:rFonts w:ascii="Verdana" w:eastAsia="MS Mincho" w:hAnsi="Verdana"/>
          <w:color w:val="000000"/>
          <w:lang w:eastAsia="ja-JP"/>
        </w:rPr>
        <w:t>emeklilik hakkını elde eden personele kıdem tazminatı ödemesinin yapılması için</w:t>
      </w:r>
      <w:r w:rsidRPr="00634F88">
        <w:rPr>
          <w:rFonts w:ascii="Verdana" w:eastAsia="MS Mincho" w:hAnsi="Verdana"/>
          <w:color w:val="000000"/>
          <w:lang w:val="x-none" w:eastAsia="ja-JP"/>
        </w:rPr>
        <w:t xml:space="preserve"> </w:t>
      </w:r>
      <w:r w:rsidRPr="00634F88">
        <w:rPr>
          <w:rFonts w:ascii="Verdana" w:eastAsia="MS Mincho" w:hAnsi="Verdana"/>
          <w:color w:val="000000"/>
          <w:lang w:eastAsia="ja-JP"/>
        </w:rPr>
        <w:t xml:space="preserve">45.000.000,00-TL </w:t>
      </w:r>
      <w:r w:rsidRPr="00634F88">
        <w:rPr>
          <w:rFonts w:ascii="Verdana" w:eastAsia="MS Mincho" w:hAnsi="Verdana"/>
          <w:color w:val="000000"/>
          <w:lang w:val="x-none" w:eastAsia="ja-JP"/>
        </w:rPr>
        <w:t>kredi kullanılması ve istenmesi halinde teminat verilmesi</w:t>
      </w:r>
      <w:r w:rsidRPr="00634F88">
        <w:rPr>
          <w:rFonts w:ascii="Verdana" w:eastAsia="MS Mincho" w:hAnsi="Verdana"/>
          <w:color w:val="000000"/>
          <w:lang w:eastAsia="ja-JP"/>
        </w:rPr>
        <w:t xml:space="preserve">ne, </w:t>
      </w:r>
      <w:r w:rsidR="00634F88" w:rsidRPr="00634F88">
        <w:rPr>
          <w:rFonts w:ascii="Verdana" w:eastAsiaTheme="minorHAnsi" w:hAnsi="Verdana"/>
          <w:color w:val="000000"/>
          <w:lang w:eastAsia="en-US"/>
        </w:rPr>
        <w:t xml:space="preserve">(Fatih </w:t>
      </w:r>
      <w:proofErr w:type="spellStart"/>
      <w:proofErr w:type="gramStart"/>
      <w:r w:rsidR="00634F88" w:rsidRPr="00634F88">
        <w:rPr>
          <w:rFonts w:ascii="Verdana" w:eastAsiaTheme="minorHAnsi" w:hAnsi="Verdana"/>
          <w:color w:val="000000"/>
          <w:lang w:eastAsia="en-US"/>
        </w:rPr>
        <w:t>KALAY,Hicret</w:t>
      </w:r>
      <w:proofErr w:type="spellEnd"/>
      <w:proofErr w:type="gramEnd"/>
      <w:r w:rsidR="00634F88" w:rsidRPr="00634F88">
        <w:rPr>
          <w:rFonts w:ascii="Verdana" w:eastAsiaTheme="minorHAnsi" w:hAnsi="Verdana"/>
          <w:color w:val="000000"/>
          <w:lang w:eastAsia="en-US"/>
        </w:rPr>
        <w:t xml:space="preserve"> KARAMAN </w:t>
      </w:r>
      <w:proofErr w:type="spellStart"/>
      <w:r w:rsidR="00634F88" w:rsidRPr="00634F88">
        <w:rPr>
          <w:rFonts w:ascii="Verdana" w:eastAsiaTheme="minorHAnsi" w:hAnsi="Verdana"/>
          <w:color w:val="000000"/>
          <w:lang w:eastAsia="en-US"/>
        </w:rPr>
        <w:t>KAYMAK,Recep</w:t>
      </w:r>
      <w:proofErr w:type="spellEnd"/>
      <w:r w:rsidR="00634F88" w:rsidRPr="00634F88">
        <w:rPr>
          <w:rFonts w:ascii="Verdana" w:eastAsiaTheme="minorHAnsi" w:hAnsi="Verdana"/>
          <w:color w:val="000000"/>
          <w:lang w:eastAsia="en-US"/>
        </w:rPr>
        <w:t xml:space="preserve"> </w:t>
      </w:r>
      <w:proofErr w:type="spellStart"/>
      <w:r w:rsidR="00634F88" w:rsidRPr="00634F88">
        <w:rPr>
          <w:rFonts w:ascii="Verdana" w:eastAsiaTheme="minorHAnsi" w:hAnsi="Verdana"/>
          <w:color w:val="000000"/>
          <w:lang w:eastAsia="en-US"/>
        </w:rPr>
        <w:t>GÜLEÇ,Mehmet</w:t>
      </w:r>
      <w:proofErr w:type="spellEnd"/>
      <w:r w:rsidR="00634F88" w:rsidRPr="00634F88">
        <w:rPr>
          <w:rFonts w:ascii="Verdana" w:eastAsiaTheme="minorHAnsi" w:hAnsi="Verdana"/>
          <w:color w:val="000000"/>
          <w:lang w:eastAsia="en-US"/>
        </w:rPr>
        <w:t xml:space="preserve"> </w:t>
      </w:r>
      <w:proofErr w:type="spellStart"/>
      <w:r w:rsidR="00634F88" w:rsidRPr="00634F88">
        <w:rPr>
          <w:rFonts w:ascii="Verdana" w:eastAsiaTheme="minorHAnsi" w:hAnsi="Verdana"/>
          <w:color w:val="000000"/>
          <w:lang w:eastAsia="en-US"/>
        </w:rPr>
        <w:t>SALGAR,Abdullah</w:t>
      </w:r>
      <w:proofErr w:type="spellEnd"/>
      <w:r w:rsidR="00634F88" w:rsidRPr="00634F88">
        <w:rPr>
          <w:rFonts w:ascii="Verdana" w:eastAsiaTheme="minorHAnsi" w:hAnsi="Verdana"/>
          <w:color w:val="000000"/>
          <w:lang w:eastAsia="en-US"/>
        </w:rPr>
        <w:t xml:space="preserve"> Emre ÇETİNER ve Yasin ÖZER' in ret oyu ile</w:t>
      </w:r>
      <w:r w:rsidR="00634F88" w:rsidRPr="00634F88">
        <w:rPr>
          <w:rFonts w:ascii="Verdana" w:eastAsiaTheme="minorHAnsi" w:hAnsi="Verdana"/>
          <w:color w:val="000000"/>
          <w:lang w:eastAsia="en-US"/>
        </w:rPr>
        <w:t>) oyçokluğu ile karar verildi.</w:t>
      </w:r>
      <w:bookmarkStart w:id="0" w:name="_GoBack"/>
      <w:bookmarkEnd w:id="0"/>
    </w:p>
    <w:p w:rsidR="007D02AC" w:rsidRDefault="007D02AC" w:rsidP="007D02AC">
      <w:pPr>
        <w:jc w:val="both"/>
        <w:rPr>
          <w:rFonts w:ascii="Verdana" w:hAnsi="Verdana"/>
          <w:bCs/>
        </w:rPr>
      </w:pPr>
    </w:p>
    <w:p w:rsidR="007D02AC" w:rsidRDefault="007D02AC" w:rsidP="007D02AC">
      <w:pPr>
        <w:ind w:firstLine="567"/>
        <w:jc w:val="both"/>
        <w:rPr>
          <w:rFonts w:ascii="Verdana" w:hAnsi="Verdana"/>
        </w:rPr>
      </w:pPr>
      <w:r>
        <w:rPr>
          <w:rFonts w:ascii="Verdana" w:hAnsi="Verdana"/>
        </w:rPr>
        <w:t>Gündemde görüşülecek başka bir konu ya da gündem maddesi bulunmadığından oturum kapandı. 02.09.2024</w:t>
      </w:r>
    </w:p>
    <w:p w:rsidR="007D02AC" w:rsidRDefault="007D02AC" w:rsidP="007D02AC">
      <w:pPr>
        <w:jc w:val="both"/>
        <w:rPr>
          <w:rFonts w:ascii="Verdana" w:hAnsi="Verdana"/>
        </w:rPr>
      </w:pPr>
    </w:p>
    <w:p w:rsidR="007D02AC" w:rsidRDefault="007D02AC" w:rsidP="007D02AC">
      <w:pPr>
        <w:tabs>
          <w:tab w:val="left" w:pos="6375"/>
        </w:tabs>
        <w:rPr>
          <w:rFonts w:ascii="Verdana" w:hAnsi="Verdana"/>
        </w:rPr>
      </w:pPr>
      <w:r>
        <w:t xml:space="preserve">                                                                                                   </w:t>
      </w:r>
      <w:r>
        <w:rPr>
          <w:rFonts w:ascii="Verdana" w:hAnsi="Verdana"/>
        </w:rPr>
        <w:t>Kübra TEKEL AKTULUN</w:t>
      </w:r>
    </w:p>
    <w:p w:rsidR="007D02AC" w:rsidRDefault="007D02AC" w:rsidP="007D02AC">
      <w:pPr>
        <w:tabs>
          <w:tab w:val="left" w:pos="6375"/>
        </w:tabs>
        <w:rPr>
          <w:rFonts w:ascii="Verdana" w:hAnsi="Verdana"/>
        </w:rPr>
      </w:pPr>
      <w:r>
        <w:rPr>
          <w:rFonts w:ascii="Verdana" w:hAnsi="Verdana"/>
        </w:rPr>
        <w:t xml:space="preserve">                                                                             Yük. İnş. Müh. </w:t>
      </w:r>
    </w:p>
    <w:p w:rsidR="007D02AC" w:rsidRDefault="007D02AC" w:rsidP="007D02AC">
      <w:pPr>
        <w:tabs>
          <w:tab w:val="left" w:pos="6375"/>
        </w:tabs>
        <w:rPr>
          <w:rFonts w:ascii="Verdana" w:hAnsi="Verdana"/>
        </w:rPr>
      </w:pPr>
      <w:r>
        <w:rPr>
          <w:rFonts w:ascii="Verdana" w:hAnsi="Verdana"/>
        </w:rPr>
        <w:t xml:space="preserve">                                                                           Belediye Başkanı </w:t>
      </w:r>
    </w:p>
    <w:p w:rsidR="007D02AC" w:rsidRDefault="007D02AC" w:rsidP="007D02AC"/>
    <w:p w:rsidR="007D02AC" w:rsidRDefault="007D02AC" w:rsidP="007D02AC"/>
    <w:p w:rsidR="007D02AC" w:rsidRDefault="007D02AC" w:rsidP="007D02AC"/>
    <w:p w:rsidR="007D02AC" w:rsidRDefault="007D02AC">
      <w:pPr>
        <w:rPr>
          <w:rFonts w:ascii="Verdana" w:hAnsi="Verdana"/>
          <w:bCs/>
          <w:color w:val="000000"/>
        </w:rPr>
      </w:pPr>
    </w:p>
    <w:p w:rsidR="007D02AC" w:rsidRDefault="007D02AC">
      <w:pPr>
        <w:rPr>
          <w:rFonts w:ascii="Verdana" w:hAnsi="Verdana"/>
          <w:bCs/>
          <w:color w:val="000000"/>
        </w:rPr>
      </w:pPr>
    </w:p>
    <w:p w:rsidR="007D02AC" w:rsidRDefault="007D02AC">
      <w:pPr>
        <w:rPr>
          <w:rFonts w:ascii="Verdana" w:hAnsi="Verdana"/>
          <w:bCs/>
          <w:color w:val="000000"/>
        </w:rPr>
      </w:pPr>
    </w:p>
    <w:p w:rsidR="007D02AC" w:rsidRDefault="007D02AC">
      <w:pPr>
        <w:rPr>
          <w:rFonts w:ascii="Verdana" w:hAnsi="Verdana"/>
          <w:bCs/>
          <w:color w:val="000000"/>
        </w:rPr>
      </w:pPr>
    </w:p>
    <w:p w:rsidR="007D02AC" w:rsidRDefault="007D02AC">
      <w:pPr>
        <w:rPr>
          <w:rFonts w:ascii="Verdana" w:hAnsi="Verdana"/>
          <w:bCs/>
          <w:color w:val="000000"/>
        </w:rPr>
      </w:pPr>
    </w:p>
    <w:p w:rsidR="007D02AC" w:rsidRDefault="007D02AC">
      <w:pPr>
        <w:rPr>
          <w:rFonts w:ascii="Verdana" w:hAnsi="Verdana"/>
          <w:bCs/>
          <w:color w:val="000000"/>
        </w:rPr>
      </w:pPr>
    </w:p>
    <w:p w:rsidR="007D02AC" w:rsidRDefault="007D02AC">
      <w:pPr>
        <w:rPr>
          <w:rFonts w:ascii="Verdana" w:hAnsi="Verdana"/>
          <w:bCs/>
          <w:color w:val="000000"/>
        </w:rPr>
      </w:pPr>
    </w:p>
    <w:p w:rsidR="007D02AC" w:rsidRDefault="007D02AC">
      <w:pPr>
        <w:rPr>
          <w:rFonts w:ascii="Verdana" w:hAnsi="Verdana"/>
          <w:bCs/>
          <w:color w:val="000000"/>
        </w:rPr>
      </w:pPr>
    </w:p>
    <w:p w:rsidR="007D02AC" w:rsidRDefault="007D02AC">
      <w:pPr>
        <w:rPr>
          <w:rFonts w:ascii="Verdana" w:hAnsi="Verdana"/>
          <w:bCs/>
          <w:color w:val="000000"/>
        </w:rPr>
      </w:pPr>
    </w:p>
    <w:p w:rsidR="007D02AC" w:rsidRDefault="007D02AC"/>
    <w:sectPr w:rsidR="007D0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4F"/>
    <w:rsid w:val="003C41C4"/>
    <w:rsid w:val="00634F88"/>
    <w:rsid w:val="007D02AC"/>
    <w:rsid w:val="00FE51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6143"/>
  <w15:chartTrackingRefBased/>
  <w15:docId w15:val="{083F7C36-0BF9-452A-B5DC-21E14DA9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2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D0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30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Seda</cp:lastModifiedBy>
  <cp:revision>3</cp:revision>
  <dcterms:created xsi:type="dcterms:W3CDTF">2024-09-04T07:06:00Z</dcterms:created>
  <dcterms:modified xsi:type="dcterms:W3CDTF">2024-09-04T07:29:00Z</dcterms:modified>
</cp:coreProperties>
</file>